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B881A" w14:textId="77777777" w:rsidR="000F4015" w:rsidRDefault="000F4015" w:rsidP="000F4015">
      <w:pPr>
        <w:widowControl w:val="0"/>
        <w:spacing w:after="0"/>
        <w:rPr>
          <w:rFonts w:ascii="Calibri" w:hAnsi="Calibri" w:cs="Calibri"/>
          <w:b/>
          <w:bCs/>
        </w:rPr>
      </w:pPr>
      <w:r>
        <w:rPr>
          <w:rFonts w:ascii="Calibri" w:hAnsi="Calibri" w:cs="Calibri"/>
          <w:b/>
          <w:bCs/>
        </w:rPr>
        <w:t>FACULTY/STAFF REPORTING OBLIGATIONS</w:t>
      </w:r>
    </w:p>
    <w:p w14:paraId="55113824" w14:textId="77777777" w:rsidR="000F4015" w:rsidRDefault="000F4015" w:rsidP="000F4015">
      <w:pPr>
        <w:widowControl w:val="0"/>
        <w:ind w:left="720"/>
        <w:rPr>
          <w:rFonts w:ascii="Calibri" w:hAnsi="Calibri" w:cs="Calibri"/>
        </w:rPr>
      </w:pPr>
      <w:r w:rsidRPr="004E6949">
        <w:rPr>
          <w:rFonts w:ascii="Calibri" w:hAnsi="Calibri" w:cs="Calibri"/>
        </w:rPr>
        <w:t>Faculty, instructors, and staff at MSU</w:t>
      </w:r>
      <w:r>
        <w:rPr>
          <w:rFonts w:ascii="Calibri" w:hAnsi="Calibri" w:cs="Calibri"/>
        </w:rPr>
        <w:t xml:space="preserve"> are required reporters for any potential instances of sexual violence, sexual harassment, dating/relationship violence, stalking, and sexual assault, regardless of when or where the incident occurred.  However, Title IX’s guidance from the Office of Civil Rights does create an exception for disclosures that occur in the context of a relevant classroom discussion or assignment.</w:t>
      </w:r>
    </w:p>
    <w:p w14:paraId="72A75B96" w14:textId="44AC3AAF" w:rsidR="000F4015" w:rsidRDefault="000F4015" w:rsidP="000F4015">
      <w:pPr>
        <w:widowControl w:val="0"/>
        <w:ind w:left="720"/>
        <w:rPr>
          <w:rFonts w:ascii="Calibri" w:hAnsi="Calibri" w:cs="Calibri"/>
        </w:rPr>
      </w:pPr>
      <w:r>
        <w:rPr>
          <w:rFonts w:ascii="Calibri" w:hAnsi="Calibri" w:cs="Calibri"/>
        </w:rPr>
        <w:t xml:space="preserve">If you ever have any questions about whether a situation requires you to file a report, please do not hesitate to consult with the Office of Institutional Equity </w:t>
      </w:r>
      <w:r>
        <w:rPr>
          <w:rFonts w:ascii="Calibri" w:hAnsi="Calibri" w:cs="Calibri"/>
        </w:rPr>
        <w:t xml:space="preserve">at </w:t>
      </w:r>
      <w:r>
        <w:rPr>
          <w:rFonts w:ascii="Calibri" w:hAnsi="Calibri" w:cs="Calibri"/>
        </w:rPr>
        <w:t>406.994.</w:t>
      </w:r>
      <w:r>
        <w:rPr>
          <w:rFonts w:ascii="Calibri" w:hAnsi="Calibri" w:cs="Calibri"/>
        </w:rPr>
        <w:t>2042</w:t>
      </w:r>
      <w:r>
        <w:rPr>
          <w:rFonts w:ascii="Calibri" w:hAnsi="Calibri" w:cs="Calibri"/>
        </w:rPr>
        <w:t xml:space="preserve"> or by email at </w:t>
      </w:r>
      <w:r>
        <w:rPr>
          <w:rFonts w:ascii="Calibri" w:hAnsi="Calibri" w:cs="Calibri"/>
        </w:rPr>
        <w:t>oie@montana.edu.</w:t>
      </w:r>
      <w:r>
        <w:rPr>
          <w:rFonts w:ascii="Calibri" w:hAnsi="Calibri" w:cs="Calibri"/>
        </w:rPr>
        <w:t xml:space="preserve">  You are welcome to talk through the scenario without sharing a student’s name or identifying information, and the Office of Institutional Equity can provide guidance on whether or not the disclosure needs to be reported.</w:t>
      </w:r>
    </w:p>
    <w:p w14:paraId="197185A7" w14:textId="77777777" w:rsidR="000F4015" w:rsidRPr="004E6949" w:rsidRDefault="000F4015" w:rsidP="000F4015">
      <w:pPr>
        <w:widowControl w:val="0"/>
        <w:ind w:left="720"/>
        <w:rPr>
          <w:rFonts w:ascii="Calibri" w:hAnsi="Calibri" w:cs="Calibri"/>
        </w:rPr>
      </w:pPr>
      <w:r>
        <w:rPr>
          <w:rFonts w:ascii="Calibri" w:hAnsi="Calibri" w:cs="Calibri"/>
        </w:rPr>
        <w:t>Even if a disclosure does not fall under your reporting requirement, we still encourage you to check in with any students making disclosures to see if they would like to be connected with campus support services and to ensure they are aware of the resources on campus.  The student making the disclosure may appreciate being connected with an advocate or counselor on campus, regardless of how recent the incident is.</w:t>
      </w:r>
    </w:p>
    <w:p w14:paraId="33210A65" w14:textId="77777777" w:rsidR="000F4015" w:rsidRDefault="000F4015" w:rsidP="000F4015">
      <w:pPr>
        <w:widowControl w:val="0"/>
        <w:spacing w:after="0"/>
        <w:rPr>
          <w:rFonts w:ascii="Calibri" w:hAnsi="Calibri" w:cs="Calibri"/>
          <w:b/>
          <w:bCs/>
        </w:rPr>
      </w:pPr>
      <w:r>
        <w:rPr>
          <w:rFonts w:ascii="Calibri" w:hAnsi="Calibri" w:cs="Calibri"/>
          <w:b/>
          <w:bCs/>
        </w:rPr>
        <w:tab/>
        <w:t>HOW TO FILE A REPORT</w:t>
      </w:r>
    </w:p>
    <w:p w14:paraId="15989D69" w14:textId="77777777" w:rsidR="000F4015" w:rsidRDefault="000F4015" w:rsidP="000F4015">
      <w:pPr>
        <w:widowControl w:val="0"/>
        <w:spacing w:after="0"/>
        <w:ind w:left="720"/>
        <w:rPr>
          <w:rFonts w:ascii="Calibri" w:hAnsi="Calibri" w:cs="Calibri"/>
        </w:rPr>
      </w:pPr>
      <w:r>
        <w:rPr>
          <w:rFonts w:ascii="Calibri" w:hAnsi="Calibri" w:cs="Calibri"/>
        </w:rPr>
        <w:t xml:space="preserve">MSU has an online reporting form for submitting concerns such as sexual assault disclosures.  The system immediately routes concerns to the appropriate office, so students can be connected with resources, learn about their rights, and receive support.  </w:t>
      </w:r>
    </w:p>
    <w:p w14:paraId="1ADB7B05" w14:textId="77777777" w:rsidR="000F4015" w:rsidRDefault="000F4015" w:rsidP="000F4015">
      <w:pPr>
        <w:widowControl w:val="0"/>
        <w:spacing w:after="0"/>
        <w:ind w:left="720"/>
        <w:rPr>
          <w:rFonts w:ascii="Calibri" w:hAnsi="Calibri" w:cs="Calibri"/>
        </w:rPr>
      </w:pPr>
    </w:p>
    <w:p w14:paraId="710B394B" w14:textId="77777777" w:rsidR="000F4015" w:rsidRDefault="000F4015" w:rsidP="000F4015">
      <w:pPr>
        <w:widowControl w:val="0"/>
        <w:spacing w:after="0"/>
        <w:ind w:left="720"/>
        <w:rPr>
          <w:rFonts w:ascii="Calibri" w:hAnsi="Calibri" w:cs="Calibri"/>
        </w:rPr>
      </w:pPr>
      <w:r>
        <w:rPr>
          <w:rFonts w:ascii="Calibri" w:hAnsi="Calibri" w:cs="Calibri"/>
        </w:rPr>
        <w:t xml:space="preserve">To report a concern of any kind, please visit:  </w:t>
      </w:r>
      <w:hyperlink r:id="rId5" w:history="1">
        <w:r w:rsidRPr="0086566D">
          <w:rPr>
            <w:rStyle w:val="Hyperlink"/>
            <w:rFonts w:ascii="Calibri" w:hAnsi="Calibri" w:cs="Calibri"/>
          </w:rPr>
          <w:t>www.montana.edu/equity</w:t>
        </w:r>
      </w:hyperlink>
    </w:p>
    <w:p w14:paraId="5DCFD580" w14:textId="6CA9EAA1" w:rsidR="000F4015" w:rsidRDefault="000F4015" w:rsidP="000F4015">
      <w:pPr>
        <w:widowControl w:val="0"/>
        <w:spacing w:after="0"/>
        <w:rPr>
          <w:rFonts w:ascii="Calibri" w:hAnsi="Calibri" w:cs="Calibri"/>
        </w:rPr>
      </w:pPr>
    </w:p>
    <w:p w14:paraId="26867F72" w14:textId="6411F7B4" w:rsidR="00E31F9E" w:rsidRPr="008D5C03" w:rsidRDefault="00B422C7" w:rsidP="00E31F9E">
      <w:pPr>
        <w:widowControl w:val="0"/>
        <w:spacing w:after="0"/>
        <w:rPr>
          <w:rFonts w:ascii="Calibri" w:hAnsi="Calibri" w:cs="Calibri"/>
          <w:b/>
          <w:bCs/>
          <w:sz w:val="28"/>
          <w:szCs w:val="28"/>
        </w:rPr>
      </w:pPr>
      <w:r>
        <w:rPr>
          <w:rFonts w:ascii="Calibri" w:hAnsi="Calibri" w:cs="Calibri"/>
          <w:b/>
          <w:bCs/>
          <w:sz w:val="28"/>
          <w:szCs w:val="28"/>
        </w:rPr>
        <w:t>SUPPORTING</w:t>
      </w:r>
      <w:r w:rsidR="00E31F9E" w:rsidRPr="008D5C03">
        <w:rPr>
          <w:rFonts w:ascii="Calibri" w:hAnsi="Calibri" w:cs="Calibri"/>
          <w:b/>
          <w:bCs/>
          <w:sz w:val="28"/>
          <w:szCs w:val="28"/>
        </w:rPr>
        <w:t xml:space="preserve"> STUDENTS</w:t>
      </w:r>
    </w:p>
    <w:p w14:paraId="10D40D89" w14:textId="77777777" w:rsidR="00E31F9E" w:rsidRDefault="00E31F9E" w:rsidP="00E31F9E">
      <w:pPr>
        <w:widowControl w:val="0"/>
        <w:spacing w:after="0"/>
        <w:rPr>
          <w:rFonts w:ascii="Calibri" w:hAnsi="Calibri" w:cs="Calibri"/>
          <w:b/>
          <w:bCs/>
        </w:rPr>
      </w:pPr>
      <w:r>
        <w:rPr>
          <w:rFonts w:ascii="Calibri" w:hAnsi="Calibri" w:cs="Calibri"/>
          <w:b/>
          <w:bCs/>
        </w:rPr>
        <w:tab/>
        <w:t>CONVERSATION TIPS</w:t>
      </w:r>
    </w:p>
    <w:p w14:paraId="3218016F" w14:textId="77777777" w:rsidR="00E31F9E" w:rsidRDefault="00E31F9E" w:rsidP="00E31F9E">
      <w:pPr>
        <w:widowControl w:val="0"/>
        <w:spacing w:after="0"/>
        <w:ind w:left="720"/>
        <w:rPr>
          <w:rFonts w:ascii="Calibri" w:hAnsi="Calibri" w:cs="Calibri"/>
        </w:rPr>
      </w:pPr>
      <w:r>
        <w:rPr>
          <w:rFonts w:ascii="Calibri" w:hAnsi="Calibri" w:cs="Calibri"/>
        </w:rPr>
        <w:t>The most important actions you can take to help your student is to believe them, offer resources and support, and report.  Your reaction may influence whether they choose to share information with others, including the police, advocates, or counseling and physical health services.</w:t>
      </w:r>
    </w:p>
    <w:p w14:paraId="3D284EC0" w14:textId="4C72D323" w:rsidR="00E31F9E" w:rsidRPr="00E31F9E" w:rsidRDefault="00E31F9E" w:rsidP="00E31F9E">
      <w:pPr>
        <w:pStyle w:val="ListParagraph"/>
        <w:widowControl w:val="0"/>
        <w:numPr>
          <w:ilvl w:val="0"/>
          <w:numId w:val="1"/>
        </w:numPr>
        <w:spacing w:after="0"/>
        <w:rPr>
          <w:rFonts w:ascii="Calibri" w:hAnsi="Calibri" w:cs="Calibri"/>
        </w:rPr>
      </w:pPr>
      <w:r w:rsidRPr="00CF28DF">
        <w:rPr>
          <w:rFonts w:ascii="Calibri" w:hAnsi="Calibri" w:cs="Calibri"/>
          <w:b/>
          <w:bCs/>
        </w:rPr>
        <w:t>Remind them of your reporting requirement in a caring manner</w:t>
      </w:r>
      <w:r>
        <w:rPr>
          <w:rFonts w:ascii="Calibri" w:hAnsi="Calibri" w:cs="Calibri"/>
        </w:rPr>
        <w:t>.  A student has decided to disclose something very personal with you, which means they see you as a trustworthy, supportive resource.  However, there are other campus professionals who are best equipped to provide ongoing support, guidance, and resources to survivors of sexual violence and interpersonal violence.  Let them know that if they choose to speak with you, you have to share their disclosure with the Office of Institutional Equity so they can be made aware of their rights and resources available to them.  Additionally, you can let them know there are trained professionals on campus who can provide completely confidential information, support, and resources if they’d rather share with someone confidentially.</w:t>
      </w:r>
      <w:r>
        <w:rPr>
          <w:rFonts w:ascii="Calibri" w:hAnsi="Calibri" w:cs="Calibri"/>
        </w:rPr>
        <w:t xml:space="preserve">  </w:t>
      </w:r>
      <w:r>
        <w:rPr>
          <w:rFonts w:ascii="Calibri" w:hAnsi="Calibri" w:cs="Calibri"/>
        </w:rPr>
        <w:lastRenderedPageBreak/>
        <w:t>www.montana.edu/voice</w:t>
      </w:r>
    </w:p>
    <w:p w14:paraId="205FA219" w14:textId="77777777" w:rsidR="00E31F9E" w:rsidRDefault="00E31F9E" w:rsidP="00E31F9E">
      <w:pPr>
        <w:pStyle w:val="ListParagraph"/>
        <w:widowControl w:val="0"/>
        <w:numPr>
          <w:ilvl w:val="0"/>
          <w:numId w:val="1"/>
        </w:numPr>
        <w:spacing w:after="0"/>
        <w:rPr>
          <w:rFonts w:ascii="Calibri" w:hAnsi="Calibri" w:cs="Calibri"/>
        </w:rPr>
      </w:pPr>
      <w:r w:rsidRPr="00CF28DF">
        <w:rPr>
          <w:rFonts w:ascii="Calibri" w:hAnsi="Calibri" w:cs="Calibri"/>
          <w:b/>
          <w:bCs/>
        </w:rPr>
        <w:t>Believe</w:t>
      </w:r>
      <w:r>
        <w:rPr>
          <w:rFonts w:ascii="Calibri" w:hAnsi="Calibri" w:cs="Calibri"/>
        </w:rPr>
        <w:t xml:space="preserve"> them and let them know that you are thankful they felt comfortable sharing this with you.</w:t>
      </w:r>
    </w:p>
    <w:p w14:paraId="0FDA5C85" w14:textId="77777777" w:rsidR="00E31F9E" w:rsidRDefault="00E31F9E" w:rsidP="00E31F9E">
      <w:pPr>
        <w:pStyle w:val="ListParagraph"/>
        <w:widowControl w:val="0"/>
        <w:numPr>
          <w:ilvl w:val="0"/>
          <w:numId w:val="1"/>
        </w:numPr>
        <w:spacing w:after="0"/>
        <w:rPr>
          <w:rFonts w:ascii="Calibri" w:hAnsi="Calibri" w:cs="Calibri"/>
        </w:rPr>
      </w:pPr>
      <w:r w:rsidRPr="00CF28DF">
        <w:rPr>
          <w:rFonts w:ascii="Calibri" w:hAnsi="Calibri" w:cs="Calibri"/>
          <w:b/>
          <w:bCs/>
        </w:rPr>
        <w:t>Assure</w:t>
      </w:r>
      <w:r>
        <w:rPr>
          <w:rFonts w:ascii="Calibri" w:hAnsi="Calibri" w:cs="Calibri"/>
        </w:rPr>
        <w:t xml:space="preserve"> and reassure them that what happened was not their fault.  Self-blame, self-doubt, shame, and guilt are all common reactions for survivors of sexual violence.</w:t>
      </w:r>
    </w:p>
    <w:p w14:paraId="471C2013" w14:textId="77777777" w:rsidR="00E31F9E" w:rsidRDefault="00E31F9E" w:rsidP="00E31F9E">
      <w:pPr>
        <w:pStyle w:val="ListParagraph"/>
        <w:widowControl w:val="0"/>
        <w:numPr>
          <w:ilvl w:val="0"/>
          <w:numId w:val="1"/>
        </w:numPr>
        <w:spacing w:after="0"/>
        <w:rPr>
          <w:rFonts w:ascii="Calibri" w:hAnsi="Calibri" w:cs="Calibri"/>
        </w:rPr>
      </w:pPr>
      <w:r w:rsidRPr="00901C0A">
        <w:rPr>
          <w:rFonts w:ascii="Calibri" w:hAnsi="Calibri" w:cs="Calibri"/>
          <w:b/>
          <w:bCs/>
        </w:rPr>
        <w:t>Listen and don’t judge</w:t>
      </w:r>
      <w:r>
        <w:rPr>
          <w:rFonts w:ascii="Calibri" w:hAnsi="Calibri" w:cs="Calibri"/>
        </w:rPr>
        <w:t>.  Let them decide how much information they want to share with you.  Don’t pry for more details or try to investigate what happened.</w:t>
      </w:r>
    </w:p>
    <w:p w14:paraId="260DD22C" w14:textId="7238F2CD" w:rsidR="000F4015" w:rsidRPr="000F4015" w:rsidRDefault="00E31F9E" w:rsidP="000F4015">
      <w:pPr>
        <w:pStyle w:val="ListParagraph"/>
        <w:widowControl w:val="0"/>
        <w:numPr>
          <w:ilvl w:val="0"/>
          <w:numId w:val="1"/>
        </w:numPr>
        <w:spacing w:after="0"/>
        <w:rPr>
          <w:rFonts w:ascii="Calibri" w:hAnsi="Calibri" w:cs="Calibri"/>
        </w:rPr>
      </w:pPr>
      <w:r w:rsidRPr="00901C0A">
        <w:rPr>
          <w:rFonts w:ascii="Calibri" w:hAnsi="Calibri" w:cs="Calibri"/>
          <w:b/>
          <w:bCs/>
        </w:rPr>
        <w:t>Be informed</w:t>
      </w:r>
      <w:r>
        <w:rPr>
          <w:rFonts w:ascii="Calibri" w:hAnsi="Calibri" w:cs="Calibri"/>
        </w:rPr>
        <w:t xml:space="preserve">.  </w:t>
      </w:r>
      <w:r w:rsidR="000F4015">
        <w:rPr>
          <w:rFonts w:ascii="Calibri" w:hAnsi="Calibri" w:cs="Calibri"/>
        </w:rPr>
        <w:t>Visit www.montana.edu/voice</w:t>
      </w:r>
      <w:r w:rsidRPr="000F4015">
        <w:rPr>
          <w:rFonts w:ascii="Calibri" w:hAnsi="Calibri" w:cs="Calibri"/>
        </w:rPr>
        <w:t xml:space="preserve"> to learn about the</w:t>
      </w:r>
    </w:p>
    <w:p w14:paraId="6FF58476" w14:textId="6FFE848C" w:rsidR="00E31F9E" w:rsidRDefault="00E31F9E" w:rsidP="000F4015">
      <w:pPr>
        <w:pStyle w:val="ListParagraph"/>
        <w:widowControl w:val="0"/>
        <w:spacing w:after="0"/>
        <w:ind w:left="1800"/>
        <w:rPr>
          <w:rFonts w:ascii="Calibri" w:hAnsi="Calibri" w:cs="Calibri"/>
        </w:rPr>
      </w:pPr>
      <w:r>
        <w:rPr>
          <w:rFonts w:ascii="Calibri" w:hAnsi="Calibri" w:cs="Calibri"/>
        </w:rPr>
        <w:t>services available at MSU and in the greater community.</w:t>
      </w:r>
    </w:p>
    <w:p w14:paraId="6598283B" w14:textId="194C5599" w:rsidR="000F4015" w:rsidRDefault="000F4015">
      <w:pPr>
        <w:spacing w:after="0" w:line="240" w:lineRule="auto"/>
        <w:rPr>
          <w:rFonts w:ascii="Calibri" w:hAnsi="Calibri" w:cs="Calibri"/>
        </w:rPr>
      </w:pPr>
      <w:r>
        <w:rPr>
          <w:rFonts w:ascii="Calibri" w:hAnsi="Calibri" w:cs="Calibri"/>
        </w:rPr>
        <w:br w:type="page"/>
      </w:r>
    </w:p>
    <w:p w14:paraId="207C9338" w14:textId="77777777" w:rsidR="000F4015" w:rsidRPr="00E31F9E" w:rsidRDefault="000F4015" w:rsidP="000F4015">
      <w:pPr>
        <w:pStyle w:val="ListParagraph"/>
        <w:widowControl w:val="0"/>
        <w:spacing w:after="0"/>
        <w:ind w:left="1800"/>
        <w:rPr>
          <w:rFonts w:ascii="Calibri" w:hAnsi="Calibri" w:cs="Calibri"/>
        </w:rPr>
      </w:pPr>
    </w:p>
    <w:p w14:paraId="38E7931C" w14:textId="7715AB4D" w:rsidR="00E31F9E" w:rsidRDefault="00E31F9E" w:rsidP="00E31F9E">
      <w:pPr>
        <w:rPr>
          <w:rFonts w:ascii="Calibri" w:hAnsi="Calibri" w:cs="Calibri"/>
          <w:b/>
          <w:bCs/>
        </w:rPr>
      </w:pPr>
      <w:r>
        <w:rPr>
          <w:noProof/>
        </w:rPr>
        <mc:AlternateContent>
          <mc:Choice Requires="wps">
            <w:drawing>
              <wp:anchor distT="0" distB="0" distL="114300" distR="114300" simplePos="0" relativeHeight="251659264" behindDoc="1" locked="0" layoutInCell="1" allowOverlap="1" wp14:anchorId="7272202D" wp14:editId="1559A0A3">
                <wp:simplePos x="0" y="0"/>
                <wp:positionH relativeFrom="column">
                  <wp:posOffset>-228600</wp:posOffset>
                </wp:positionH>
                <wp:positionV relativeFrom="paragraph">
                  <wp:posOffset>-9525</wp:posOffset>
                </wp:positionV>
                <wp:extent cx="6381750" cy="8658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381750" cy="865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E0193F" id="Rectangle 5" o:spid="_x0000_s1026" style="position:absolute;margin-left:-18pt;margin-top:-.75pt;width:502.5pt;height:681.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6XElgIAAIUFAAAOAAAAZHJzL2Uyb0RvYy54bWysVN9PGzEMfp+0/yHK+7heR6FUXFEFYpqE&#13;&#10;AAETzyGX9CIlcZakvXZ//Zzcj1YM7WFaH65xbH+2v9i+vNoZTbbCBwW2ouXJhBJhOdTKriv64+X2&#13;&#10;y5ySEJmtmQYrKroXgV4tP3+6bN1CTKEBXQtPEMSGResq2sToFkUReCMMCyfghEWlBG9YRNGvi9qz&#13;&#10;FtGNLqaTyVnRgq+dBy5CwNubTkmXGV9KweODlEFEoiuKucX89fn7lr7F8pIt1p65RvE+DfYPWRim&#13;&#10;LAYdoW5YZGTj1R9QRnEPAWQ84WAKkFJxkWvAasrJu2qeG+ZErgXJCW6kKfw/WH6/ffRE1RWdUWKZ&#13;&#10;wSd6QtKYXWtBZome1oUFWj27R99LAY+p1p30Jv1jFWSXKd2PlIpdJBwvz77Oy/MZMs9RNz+bzafT&#13;&#10;jFoc3J0P8ZsAQ9Khoh7DZyrZ9i5EDImmg0mKZuFWaZ3fTdt0EUCrOt1lITWOuNaebBk+edyVqQaE&#13;&#10;OLJCKXkWqbKulnyKey0ShLZPQiIlmP00J5Kb8YDJOBc2lp2qYbXoQs0m+BuCDVnk0BkwIUtMcsTu&#13;&#10;AQbLDmTA7nLu7ZOryL08Ok/+lljnPHrkyGDj6GyUBf8RgMaq+sid/UBSR01i6Q3qPTaMh26SguO3&#13;&#10;Cp/tjoX4yDyODj41roP4gB+poa0o9CdKGvC/PrpP9tjRqKWkxVGsaPi5YV5Qor9b7PWL8vQ0zW4W&#13;&#10;TmfnUxT8sebtWGM35hrw6UtcPI7nY7KPejhKD+YVt8YqRUUVsxxjV5RHPwjXsVsRuHe4WK2yGc6r&#13;&#10;Y/HOPjuewBOrqS1fdq/Mu753I7b9PQxjyxbvWrizTZ4WVpsIUuX+PvDa842znhun30tpmRzL2eqw&#13;&#10;PZe/AQAA//8DAFBLAwQUAAYACAAAACEACWRNLOUAAAAQAQAADwAAAGRycy9kb3ducmV2LnhtbExP&#13;&#10;O0/DMBDekfgP1iGxVK2TVkRtGqdCVKAOCIlSBrZLbOLQ+BzFbhv+PccEy+ke332PYjO6TpzNEFpP&#13;&#10;CtJZAsJQ7XVLjYLD2+N0CSJEJI2dJ6Pg2wTYlNdXBebaX+jVnPexEUxCIUcFNsY+lzLU1jgMM98b&#13;&#10;4tunHxxGHodG6gEvTO46OU+STDpsiRUs9ubBmvq4PzkFH7sxNl/pU3w+4uR9srNV/bKtlLq9Gbdr&#13;&#10;LvdrENGM8e8DfjOwfyjZWOVPpIPoFEwXGQeK3KR3IBiwyla8qBi5yOYJyLKQ/4OUPwAAAP//AwBQ&#13;&#10;SwECLQAUAAYACAAAACEAtoM4kv4AAADhAQAAEwAAAAAAAAAAAAAAAAAAAAAAW0NvbnRlbnRfVHlw&#13;&#10;ZXNdLnhtbFBLAQItABQABgAIAAAAIQA4/SH/1gAAAJQBAAALAAAAAAAAAAAAAAAAAC8BAABfcmVs&#13;&#10;cy8ucmVsc1BLAQItABQABgAIAAAAIQCXI6XElgIAAIUFAAAOAAAAAAAAAAAAAAAAAC4CAABkcnMv&#13;&#10;ZTJvRG9jLnhtbFBLAQItABQABgAIAAAAIQAJZE0s5QAAABABAAAPAAAAAAAAAAAAAAAAAPAEAABk&#13;&#10;cnMvZG93bnJldi54bWxQSwUGAAAAAAQABADzAAAAAgYAAAAA&#13;&#10;" filled="f" strokecolor="black [3213]" strokeweight="1pt"/>
            </w:pict>
          </mc:Fallback>
        </mc:AlternateContent>
      </w:r>
    </w:p>
    <w:p w14:paraId="270376E9" w14:textId="67BFAE70" w:rsidR="00E31F9E" w:rsidRPr="00C84697" w:rsidRDefault="00E31F9E" w:rsidP="00E31F9E">
      <w:pPr>
        <w:pStyle w:val="NormalWeb"/>
        <w:shd w:val="clear" w:color="auto" w:fill="FFFFFF"/>
        <w:spacing w:before="0" w:beforeAutospacing="0" w:after="150" w:afterAutospacing="0"/>
        <w:jc w:val="center"/>
        <w:rPr>
          <w:rStyle w:val="Emphasis"/>
          <w:rFonts w:asciiTheme="minorHAnsi" w:hAnsiTheme="minorHAnsi" w:cstheme="minorHAnsi"/>
          <w:b/>
          <w:bCs/>
          <w:i w:val="0"/>
          <w:iCs w:val="0"/>
          <w:color w:val="333333"/>
          <w:sz w:val="28"/>
          <w:szCs w:val="28"/>
        </w:rPr>
      </w:pPr>
      <w:r w:rsidRPr="00C84697">
        <w:rPr>
          <w:rStyle w:val="Emphasis"/>
          <w:rFonts w:asciiTheme="minorHAnsi" w:hAnsiTheme="minorHAnsi" w:cstheme="minorHAnsi"/>
          <w:b/>
          <w:bCs/>
          <w:i w:val="0"/>
          <w:iCs w:val="0"/>
          <w:color w:val="333333"/>
          <w:sz w:val="28"/>
          <w:szCs w:val="28"/>
        </w:rPr>
        <w:t>--- CONFIDENTIAL CAMPUS-BASED ---</w:t>
      </w:r>
    </w:p>
    <w:p w14:paraId="4AF58509" w14:textId="77777777" w:rsidR="00E31F9E" w:rsidRPr="00AD7CCF" w:rsidRDefault="00E31F9E" w:rsidP="00E31F9E">
      <w:pPr>
        <w:pStyle w:val="NormalWeb"/>
        <w:shd w:val="clear" w:color="auto" w:fill="FFFFFF"/>
        <w:spacing w:before="0" w:beforeAutospacing="0" w:after="0" w:afterAutospacing="0"/>
        <w:jc w:val="center"/>
        <w:rPr>
          <w:rFonts w:asciiTheme="minorHAnsi" w:hAnsiTheme="minorHAnsi" w:cstheme="minorHAnsi"/>
          <w:b/>
          <w:bCs/>
          <w:i/>
          <w:iCs/>
          <w:color w:val="333333"/>
        </w:rPr>
      </w:pPr>
      <w:r w:rsidRPr="00AD7CCF">
        <w:rPr>
          <w:rStyle w:val="Emphasis"/>
          <w:rFonts w:asciiTheme="minorHAnsi" w:hAnsiTheme="minorHAnsi" w:cstheme="minorHAnsi"/>
          <w:b/>
          <w:bCs/>
          <w:i w:val="0"/>
          <w:iCs w:val="0"/>
          <w:color w:val="333333"/>
        </w:rPr>
        <w:t>MSU VOICE Center</w:t>
      </w:r>
    </w:p>
    <w:p w14:paraId="47FD938B" w14:textId="125EACDA" w:rsidR="00E31F9E" w:rsidRPr="00AD7CCF" w:rsidRDefault="00E31F9E" w:rsidP="00E31F9E">
      <w:pPr>
        <w:pStyle w:val="NormalWeb"/>
        <w:shd w:val="clear" w:color="auto" w:fill="FFFFFF"/>
        <w:spacing w:before="0" w:beforeAutospacing="0" w:after="0" w:afterAutospacing="0"/>
        <w:jc w:val="center"/>
        <w:rPr>
          <w:rFonts w:asciiTheme="minorHAnsi" w:hAnsiTheme="minorHAnsi" w:cstheme="minorHAnsi"/>
          <w:color w:val="333333"/>
        </w:rPr>
      </w:pPr>
      <w:r w:rsidRPr="00AD7CCF">
        <w:rPr>
          <w:rFonts w:asciiTheme="minorHAnsi" w:hAnsiTheme="minorHAnsi" w:cstheme="minorHAnsi"/>
          <w:color w:val="333333"/>
        </w:rPr>
        <w:t>406.994.7069 (24-Hour - call or text)</w:t>
      </w:r>
    </w:p>
    <w:p w14:paraId="66121D33" w14:textId="77777777" w:rsidR="00E31F9E" w:rsidRDefault="00E31F9E" w:rsidP="00E31F9E">
      <w:pPr>
        <w:pStyle w:val="NormalWeb"/>
        <w:shd w:val="clear" w:color="auto" w:fill="FFFFFF"/>
        <w:spacing w:before="0" w:beforeAutospacing="0" w:after="0" w:afterAutospacing="0"/>
        <w:jc w:val="center"/>
        <w:rPr>
          <w:rFonts w:asciiTheme="minorHAnsi" w:hAnsiTheme="minorHAnsi" w:cstheme="minorHAnsi"/>
          <w:color w:val="333333"/>
        </w:rPr>
      </w:pPr>
      <w:r w:rsidRPr="00AD7CCF">
        <w:rPr>
          <w:rFonts w:asciiTheme="minorHAnsi" w:hAnsiTheme="minorHAnsi" w:cstheme="minorHAnsi"/>
          <w:color w:val="333333"/>
        </w:rPr>
        <w:t>FREE</w:t>
      </w:r>
      <w:r>
        <w:rPr>
          <w:rFonts w:asciiTheme="minorHAnsi" w:hAnsiTheme="minorHAnsi" w:cstheme="minorHAnsi"/>
          <w:color w:val="333333"/>
        </w:rPr>
        <w:t>,</w:t>
      </w:r>
      <w:r w:rsidRPr="00AD7CCF">
        <w:rPr>
          <w:rFonts w:asciiTheme="minorHAnsi" w:hAnsiTheme="minorHAnsi" w:cstheme="minorHAnsi"/>
          <w:color w:val="333333"/>
        </w:rPr>
        <w:t xml:space="preserve"> </w:t>
      </w:r>
      <w:r>
        <w:rPr>
          <w:rFonts w:asciiTheme="minorHAnsi" w:hAnsiTheme="minorHAnsi" w:cstheme="minorHAnsi"/>
          <w:color w:val="333333"/>
        </w:rPr>
        <w:t xml:space="preserve">Confidential information, </w:t>
      </w:r>
      <w:r w:rsidRPr="00AD7CCF">
        <w:rPr>
          <w:rFonts w:asciiTheme="minorHAnsi" w:hAnsiTheme="minorHAnsi" w:cstheme="minorHAnsi"/>
          <w:color w:val="333333"/>
        </w:rPr>
        <w:t xml:space="preserve">advocacy &amp; support for members of the MSU community </w:t>
      </w:r>
    </w:p>
    <w:p w14:paraId="5FF72855" w14:textId="628D38F8" w:rsidR="00E31F9E" w:rsidRDefault="00E31F9E" w:rsidP="00E31F9E">
      <w:pPr>
        <w:pStyle w:val="NormalWeb"/>
        <w:shd w:val="clear" w:color="auto" w:fill="FFFFFF"/>
        <w:spacing w:before="0" w:beforeAutospacing="0" w:after="0" w:afterAutospacing="0"/>
        <w:jc w:val="center"/>
        <w:rPr>
          <w:rFonts w:asciiTheme="minorHAnsi" w:hAnsiTheme="minorHAnsi" w:cstheme="minorHAnsi"/>
          <w:color w:val="333333"/>
        </w:rPr>
      </w:pPr>
      <w:r w:rsidRPr="00AD7CCF">
        <w:rPr>
          <w:rFonts w:asciiTheme="minorHAnsi" w:hAnsiTheme="minorHAnsi" w:cstheme="minorHAnsi"/>
          <w:color w:val="333333"/>
        </w:rPr>
        <w:t xml:space="preserve">who have been impacted by interpersonal </w:t>
      </w:r>
      <w:proofErr w:type="gramStart"/>
      <w:r w:rsidRPr="00AD7CCF">
        <w:rPr>
          <w:rFonts w:asciiTheme="minorHAnsi" w:hAnsiTheme="minorHAnsi" w:cstheme="minorHAnsi"/>
          <w:color w:val="333333"/>
        </w:rPr>
        <w:t>violence</w:t>
      </w:r>
      <w:proofErr w:type="gramEnd"/>
    </w:p>
    <w:p w14:paraId="27D339EB" w14:textId="77777777" w:rsidR="00E31F9E" w:rsidRPr="00AD7CCF" w:rsidRDefault="00E31F9E" w:rsidP="00E31F9E">
      <w:pPr>
        <w:pStyle w:val="NormalWeb"/>
        <w:shd w:val="clear" w:color="auto" w:fill="FFFFFF"/>
        <w:spacing w:before="0" w:beforeAutospacing="0" w:after="0" w:afterAutospacing="0"/>
        <w:jc w:val="center"/>
        <w:rPr>
          <w:rFonts w:asciiTheme="minorHAnsi" w:hAnsiTheme="minorHAnsi" w:cstheme="minorHAnsi"/>
          <w:color w:val="333333"/>
        </w:rPr>
      </w:pPr>
      <w:r>
        <w:rPr>
          <w:rFonts w:asciiTheme="minorHAnsi" w:hAnsiTheme="minorHAnsi" w:cstheme="minorHAnsi"/>
          <w:color w:val="333333"/>
        </w:rPr>
        <w:t>www.montana.edu/voice</w:t>
      </w:r>
    </w:p>
    <w:p w14:paraId="6D61BB91" w14:textId="77777777" w:rsidR="00E31F9E" w:rsidRPr="00E0586A" w:rsidRDefault="00E31F9E" w:rsidP="00E31F9E">
      <w:pPr>
        <w:pStyle w:val="NormalWeb"/>
        <w:shd w:val="clear" w:color="auto" w:fill="FFFFFF"/>
        <w:spacing w:before="0" w:beforeAutospacing="0" w:after="0" w:afterAutospacing="0"/>
        <w:jc w:val="center"/>
        <w:rPr>
          <w:rStyle w:val="Emphasis"/>
          <w:rFonts w:asciiTheme="minorHAnsi" w:hAnsiTheme="minorHAnsi" w:cstheme="minorHAnsi"/>
          <w:b/>
          <w:bCs/>
          <w:i w:val="0"/>
          <w:iCs w:val="0"/>
          <w:color w:val="333333"/>
          <w:sz w:val="10"/>
          <w:szCs w:val="10"/>
        </w:rPr>
      </w:pPr>
    </w:p>
    <w:p w14:paraId="5965A9A7" w14:textId="7B5F5A56" w:rsidR="00E31F9E" w:rsidRPr="00AD7CCF" w:rsidRDefault="00E31F9E" w:rsidP="00E31F9E">
      <w:pPr>
        <w:pStyle w:val="NormalWeb"/>
        <w:shd w:val="clear" w:color="auto" w:fill="FFFFFF"/>
        <w:spacing w:before="0" w:beforeAutospacing="0" w:after="0" w:afterAutospacing="0"/>
        <w:jc w:val="center"/>
        <w:rPr>
          <w:rFonts w:asciiTheme="minorHAnsi" w:hAnsiTheme="minorHAnsi" w:cstheme="minorHAnsi"/>
          <w:b/>
          <w:bCs/>
          <w:i/>
          <w:iCs/>
          <w:color w:val="333333"/>
        </w:rPr>
      </w:pPr>
      <w:r w:rsidRPr="00AD7CCF">
        <w:rPr>
          <w:rStyle w:val="Emphasis"/>
          <w:rFonts w:asciiTheme="minorHAnsi" w:hAnsiTheme="minorHAnsi" w:cstheme="minorHAnsi"/>
          <w:b/>
          <w:bCs/>
          <w:i w:val="0"/>
          <w:iCs w:val="0"/>
          <w:color w:val="333333"/>
        </w:rPr>
        <w:t>MSU Counseling &amp; Psychological Services</w:t>
      </w:r>
    </w:p>
    <w:p w14:paraId="2C2A4ECD" w14:textId="1F0EB11D" w:rsidR="00E31F9E" w:rsidRPr="00AD7CCF" w:rsidRDefault="00E31F9E" w:rsidP="00E31F9E">
      <w:pPr>
        <w:pStyle w:val="NormalWeb"/>
        <w:shd w:val="clear" w:color="auto" w:fill="FFFFFF"/>
        <w:spacing w:before="0" w:beforeAutospacing="0" w:after="0" w:afterAutospacing="0"/>
        <w:jc w:val="center"/>
        <w:rPr>
          <w:rFonts w:asciiTheme="minorHAnsi" w:hAnsiTheme="minorHAnsi" w:cstheme="minorHAnsi"/>
          <w:color w:val="333333"/>
        </w:rPr>
      </w:pPr>
      <w:r w:rsidRPr="00AD7CCF">
        <w:rPr>
          <w:rFonts w:asciiTheme="minorHAnsi" w:hAnsiTheme="minorHAnsi" w:cstheme="minorHAnsi"/>
          <w:color w:val="333333"/>
        </w:rPr>
        <w:t>406.994.4531</w:t>
      </w:r>
    </w:p>
    <w:p w14:paraId="6E1DCDDC" w14:textId="4B331107" w:rsidR="00E31F9E" w:rsidRDefault="00E31F9E" w:rsidP="00E31F9E">
      <w:pPr>
        <w:pStyle w:val="NormalWeb"/>
        <w:shd w:val="clear" w:color="auto" w:fill="FFFFFF"/>
        <w:spacing w:before="0" w:beforeAutospacing="0" w:after="0" w:afterAutospacing="0"/>
        <w:jc w:val="center"/>
        <w:rPr>
          <w:rFonts w:asciiTheme="minorHAnsi" w:hAnsiTheme="minorHAnsi" w:cstheme="minorHAnsi"/>
          <w:color w:val="333333"/>
        </w:rPr>
      </w:pPr>
      <w:r w:rsidRPr="00AD7CCF">
        <w:rPr>
          <w:rFonts w:asciiTheme="minorHAnsi" w:hAnsiTheme="minorHAnsi" w:cstheme="minorHAnsi"/>
          <w:color w:val="333333"/>
        </w:rPr>
        <w:t xml:space="preserve">FREE </w:t>
      </w:r>
      <w:r>
        <w:rPr>
          <w:rFonts w:asciiTheme="minorHAnsi" w:hAnsiTheme="minorHAnsi" w:cstheme="minorHAnsi"/>
          <w:color w:val="333333"/>
        </w:rPr>
        <w:t xml:space="preserve">individual and group counseling </w:t>
      </w:r>
      <w:r w:rsidRPr="00AD7CCF">
        <w:rPr>
          <w:rFonts w:asciiTheme="minorHAnsi" w:hAnsiTheme="minorHAnsi" w:cstheme="minorHAnsi"/>
          <w:color w:val="333333"/>
        </w:rPr>
        <w:t>for MSU Students</w:t>
      </w:r>
    </w:p>
    <w:p w14:paraId="086F6464" w14:textId="1C2B36DE" w:rsidR="00E31F9E" w:rsidRPr="00AD7CCF" w:rsidRDefault="00E31F9E" w:rsidP="00E31F9E">
      <w:pPr>
        <w:pStyle w:val="NormalWeb"/>
        <w:shd w:val="clear" w:color="auto" w:fill="FFFFFF"/>
        <w:spacing w:before="0" w:beforeAutospacing="0" w:after="0" w:afterAutospacing="0"/>
        <w:jc w:val="center"/>
        <w:rPr>
          <w:rFonts w:asciiTheme="minorHAnsi" w:hAnsiTheme="minorHAnsi" w:cstheme="minorHAnsi"/>
          <w:color w:val="333333"/>
        </w:rPr>
      </w:pPr>
      <w:r w:rsidRPr="00AD7CCF">
        <w:rPr>
          <w:rFonts w:asciiTheme="minorHAnsi" w:hAnsiTheme="minorHAnsi" w:cstheme="minorHAnsi"/>
          <w:color w:val="333333"/>
        </w:rPr>
        <w:t>www.montana.edu/</w:t>
      </w:r>
      <w:r>
        <w:rPr>
          <w:rFonts w:asciiTheme="minorHAnsi" w:hAnsiTheme="minorHAnsi" w:cstheme="minorHAnsi"/>
          <w:color w:val="333333"/>
        </w:rPr>
        <w:t>counseling</w:t>
      </w:r>
    </w:p>
    <w:p w14:paraId="346B005C" w14:textId="09D1293C" w:rsidR="00E31F9E" w:rsidRPr="00E0586A" w:rsidRDefault="00E31F9E" w:rsidP="00E31F9E">
      <w:pPr>
        <w:pStyle w:val="NormalWeb"/>
        <w:shd w:val="clear" w:color="auto" w:fill="FFFFFF"/>
        <w:spacing w:before="0" w:beforeAutospacing="0" w:after="150" w:afterAutospacing="0"/>
        <w:jc w:val="center"/>
        <w:rPr>
          <w:rFonts w:asciiTheme="minorHAnsi" w:hAnsiTheme="minorHAnsi" w:cstheme="minorHAnsi"/>
          <w:color w:val="333333"/>
          <w:sz w:val="10"/>
          <w:szCs w:val="10"/>
        </w:rPr>
      </w:pPr>
    </w:p>
    <w:p w14:paraId="07F98D76" w14:textId="130726E2" w:rsidR="00E31F9E" w:rsidRPr="00AD7CCF" w:rsidRDefault="00E31F9E" w:rsidP="00E31F9E">
      <w:pPr>
        <w:pStyle w:val="NormalWeb"/>
        <w:shd w:val="clear" w:color="auto" w:fill="FFFFFF"/>
        <w:spacing w:before="0" w:beforeAutospacing="0" w:after="0" w:afterAutospacing="0"/>
        <w:jc w:val="center"/>
        <w:rPr>
          <w:rFonts w:asciiTheme="minorHAnsi" w:hAnsiTheme="minorHAnsi" w:cstheme="minorHAnsi"/>
          <w:b/>
          <w:bCs/>
          <w:color w:val="333333"/>
        </w:rPr>
      </w:pPr>
      <w:r w:rsidRPr="00AD7CCF">
        <w:rPr>
          <w:rStyle w:val="Emphasis"/>
          <w:rFonts w:asciiTheme="minorHAnsi" w:hAnsiTheme="minorHAnsi" w:cstheme="minorHAnsi"/>
          <w:b/>
          <w:bCs/>
          <w:i w:val="0"/>
          <w:iCs w:val="0"/>
          <w:color w:val="333333"/>
        </w:rPr>
        <w:t>MSU Student Health</w:t>
      </w:r>
      <w:r w:rsidRPr="00AD7CCF">
        <w:rPr>
          <w:rFonts w:asciiTheme="minorHAnsi" w:hAnsiTheme="minorHAnsi" w:cstheme="minorHAnsi"/>
          <w:b/>
          <w:bCs/>
          <w:i/>
          <w:iCs/>
          <w:color w:val="333333"/>
        </w:rPr>
        <w:t> </w:t>
      </w:r>
      <w:r>
        <w:rPr>
          <w:rFonts w:asciiTheme="minorHAnsi" w:hAnsiTheme="minorHAnsi" w:cstheme="minorHAnsi"/>
          <w:b/>
          <w:bCs/>
          <w:color w:val="333333"/>
        </w:rPr>
        <w:t>Services</w:t>
      </w:r>
    </w:p>
    <w:p w14:paraId="0BB498A6" w14:textId="77777777" w:rsidR="00E31F9E" w:rsidRDefault="00E31F9E" w:rsidP="00E31F9E">
      <w:pPr>
        <w:pStyle w:val="NormalWeb"/>
        <w:shd w:val="clear" w:color="auto" w:fill="FFFFFF"/>
        <w:spacing w:before="0" w:beforeAutospacing="0" w:after="0" w:afterAutospacing="0"/>
        <w:jc w:val="center"/>
        <w:rPr>
          <w:rFonts w:asciiTheme="minorHAnsi" w:hAnsiTheme="minorHAnsi" w:cstheme="minorHAnsi"/>
          <w:color w:val="333333"/>
        </w:rPr>
      </w:pPr>
      <w:r w:rsidRPr="00AD7CCF">
        <w:rPr>
          <w:rFonts w:asciiTheme="minorHAnsi" w:hAnsiTheme="minorHAnsi" w:cstheme="minorHAnsi"/>
          <w:color w:val="333333"/>
        </w:rPr>
        <w:t>406.994.2311</w:t>
      </w:r>
    </w:p>
    <w:p w14:paraId="2A50D54C" w14:textId="77777777" w:rsidR="00E31F9E" w:rsidRPr="00937D86" w:rsidRDefault="00E31F9E" w:rsidP="00E31F9E">
      <w:pPr>
        <w:pStyle w:val="NormalWeb"/>
        <w:shd w:val="clear" w:color="auto" w:fill="FFFFFF"/>
        <w:spacing w:before="0" w:beforeAutospacing="0" w:after="0" w:afterAutospacing="0"/>
        <w:jc w:val="center"/>
        <w:rPr>
          <w:rFonts w:asciiTheme="minorHAnsi" w:hAnsiTheme="minorHAnsi" w:cstheme="minorHAnsi"/>
        </w:rPr>
      </w:pPr>
      <w:r>
        <w:rPr>
          <w:rFonts w:asciiTheme="minorHAnsi" w:hAnsiTheme="minorHAnsi" w:cstheme="minorHAnsi"/>
        </w:rPr>
        <w:t>www.montana.edu/health/medical</w:t>
      </w:r>
    </w:p>
    <w:p w14:paraId="7A1398E7" w14:textId="77777777" w:rsidR="00E31F9E" w:rsidRPr="00E0586A" w:rsidRDefault="00E31F9E" w:rsidP="00E31F9E">
      <w:pPr>
        <w:pStyle w:val="NormalWeb"/>
        <w:shd w:val="clear" w:color="auto" w:fill="FFFFFF"/>
        <w:spacing w:before="0" w:beforeAutospacing="0" w:after="0" w:afterAutospacing="0"/>
        <w:jc w:val="center"/>
        <w:rPr>
          <w:rFonts w:asciiTheme="minorHAnsi" w:hAnsiTheme="minorHAnsi" w:cstheme="minorHAnsi"/>
          <w:color w:val="333333"/>
          <w:sz w:val="10"/>
          <w:szCs w:val="10"/>
        </w:rPr>
      </w:pPr>
    </w:p>
    <w:p w14:paraId="5CDDBD05" w14:textId="38FC460C" w:rsidR="00E31F9E" w:rsidRPr="00C84697" w:rsidRDefault="00E31F9E" w:rsidP="00E31F9E">
      <w:pPr>
        <w:pStyle w:val="NormalWeb"/>
        <w:shd w:val="clear" w:color="auto" w:fill="FFFFFF"/>
        <w:spacing w:before="0" w:beforeAutospacing="0" w:after="0" w:afterAutospacing="0"/>
        <w:jc w:val="center"/>
        <w:rPr>
          <w:rFonts w:asciiTheme="minorHAnsi" w:hAnsiTheme="minorHAnsi" w:cstheme="minorHAnsi"/>
          <w:b/>
          <w:bCs/>
          <w:color w:val="333333"/>
          <w:sz w:val="28"/>
          <w:szCs w:val="28"/>
        </w:rPr>
      </w:pPr>
      <w:r w:rsidRPr="00C84697">
        <w:rPr>
          <w:rFonts w:asciiTheme="minorHAnsi" w:hAnsiTheme="minorHAnsi" w:cstheme="minorHAnsi"/>
          <w:b/>
          <w:bCs/>
          <w:color w:val="333333"/>
          <w:sz w:val="28"/>
          <w:szCs w:val="28"/>
        </w:rPr>
        <w:t>--- CONFIDENTIAL COMMUNITY-BASED ---</w:t>
      </w:r>
    </w:p>
    <w:p w14:paraId="41A94042" w14:textId="77777777" w:rsidR="00E31F9E" w:rsidRPr="00E0586A" w:rsidRDefault="00E31F9E" w:rsidP="00E31F9E">
      <w:pPr>
        <w:pStyle w:val="NormalWeb"/>
        <w:shd w:val="clear" w:color="auto" w:fill="FFFFFF"/>
        <w:spacing w:before="0" w:beforeAutospacing="0" w:after="0" w:afterAutospacing="0"/>
        <w:jc w:val="center"/>
        <w:rPr>
          <w:rFonts w:asciiTheme="minorHAnsi" w:hAnsiTheme="minorHAnsi" w:cstheme="minorHAnsi"/>
          <w:color w:val="333333"/>
          <w:sz w:val="10"/>
          <w:szCs w:val="10"/>
        </w:rPr>
      </w:pPr>
    </w:p>
    <w:p w14:paraId="1512FCD8" w14:textId="77777777" w:rsidR="00E31F9E" w:rsidRPr="00ED1A85" w:rsidRDefault="00E31F9E" w:rsidP="00E31F9E">
      <w:pPr>
        <w:pStyle w:val="NormalWeb"/>
        <w:shd w:val="clear" w:color="auto" w:fill="FFFFFF"/>
        <w:spacing w:before="0" w:beforeAutospacing="0" w:after="0" w:afterAutospacing="0"/>
        <w:jc w:val="center"/>
        <w:rPr>
          <w:rFonts w:asciiTheme="minorHAnsi" w:hAnsiTheme="minorHAnsi" w:cstheme="minorHAnsi"/>
          <w:b/>
          <w:bCs/>
          <w:color w:val="333333"/>
        </w:rPr>
      </w:pPr>
      <w:r w:rsidRPr="00ED1A85">
        <w:rPr>
          <w:rFonts w:asciiTheme="minorHAnsi" w:hAnsiTheme="minorHAnsi" w:cstheme="minorHAnsi"/>
          <w:b/>
          <w:bCs/>
          <w:color w:val="333333"/>
        </w:rPr>
        <w:t>Help Center</w:t>
      </w:r>
    </w:p>
    <w:p w14:paraId="147AAE48" w14:textId="18D1F97A" w:rsidR="00E31F9E" w:rsidRDefault="00E31F9E" w:rsidP="00E31F9E">
      <w:pPr>
        <w:pStyle w:val="NormalWeb"/>
        <w:shd w:val="clear" w:color="auto" w:fill="FFFFFF"/>
        <w:spacing w:before="0" w:beforeAutospacing="0" w:after="0" w:afterAutospacing="0"/>
        <w:jc w:val="center"/>
        <w:rPr>
          <w:rFonts w:asciiTheme="minorHAnsi" w:hAnsiTheme="minorHAnsi" w:cstheme="minorHAnsi"/>
          <w:color w:val="333333"/>
        </w:rPr>
      </w:pPr>
      <w:r>
        <w:rPr>
          <w:rFonts w:asciiTheme="minorHAnsi" w:hAnsiTheme="minorHAnsi" w:cstheme="minorHAnsi"/>
          <w:color w:val="333333"/>
        </w:rPr>
        <w:t>405.586.3333 (24-Hour)</w:t>
      </w:r>
    </w:p>
    <w:p w14:paraId="417CC265" w14:textId="77777777" w:rsidR="00E31F9E" w:rsidRPr="00E0586A" w:rsidRDefault="00E31F9E" w:rsidP="00E31F9E">
      <w:pPr>
        <w:pStyle w:val="NormalWeb"/>
        <w:shd w:val="clear" w:color="auto" w:fill="FFFFFF"/>
        <w:spacing w:before="0" w:beforeAutospacing="0" w:after="0" w:afterAutospacing="0"/>
        <w:jc w:val="center"/>
        <w:rPr>
          <w:rFonts w:asciiTheme="minorHAnsi" w:hAnsiTheme="minorHAnsi" w:cstheme="minorHAnsi"/>
          <w:color w:val="333333"/>
          <w:sz w:val="10"/>
          <w:szCs w:val="10"/>
        </w:rPr>
      </w:pPr>
    </w:p>
    <w:p w14:paraId="6A3A660B" w14:textId="77777777" w:rsidR="00E31F9E" w:rsidRDefault="00E31F9E" w:rsidP="00E31F9E">
      <w:pPr>
        <w:pStyle w:val="NormalWeb"/>
        <w:shd w:val="clear" w:color="auto" w:fill="FFFFFF"/>
        <w:spacing w:before="0" w:beforeAutospacing="0" w:after="0" w:afterAutospacing="0"/>
        <w:jc w:val="center"/>
        <w:rPr>
          <w:rFonts w:asciiTheme="minorHAnsi" w:hAnsiTheme="minorHAnsi" w:cstheme="minorHAnsi"/>
          <w:b/>
          <w:bCs/>
          <w:color w:val="333333"/>
        </w:rPr>
      </w:pPr>
      <w:r w:rsidRPr="00ED1A85">
        <w:rPr>
          <w:rFonts w:asciiTheme="minorHAnsi" w:hAnsiTheme="minorHAnsi" w:cstheme="minorHAnsi"/>
          <w:b/>
          <w:bCs/>
          <w:color w:val="333333"/>
        </w:rPr>
        <w:t>HAVEN</w:t>
      </w:r>
    </w:p>
    <w:p w14:paraId="5D69AD87" w14:textId="77777777" w:rsidR="00E31F9E" w:rsidRPr="00ED1A85" w:rsidRDefault="00E31F9E" w:rsidP="00E31F9E">
      <w:pPr>
        <w:pStyle w:val="NormalWeb"/>
        <w:shd w:val="clear" w:color="auto" w:fill="FFFFFF"/>
        <w:spacing w:before="0" w:beforeAutospacing="0" w:after="0" w:afterAutospacing="0"/>
        <w:jc w:val="center"/>
        <w:rPr>
          <w:rFonts w:asciiTheme="minorHAnsi" w:hAnsiTheme="minorHAnsi" w:cstheme="minorHAnsi"/>
          <w:color w:val="333333"/>
        </w:rPr>
      </w:pPr>
      <w:r w:rsidRPr="00ED1A85">
        <w:rPr>
          <w:rFonts w:asciiTheme="minorHAnsi" w:hAnsiTheme="minorHAnsi" w:cstheme="minorHAnsi"/>
          <w:color w:val="333333"/>
        </w:rPr>
        <w:t>406.586.4111</w:t>
      </w:r>
      <w:r>
        <w:rPr>
          <w:rFonts w:asciiTheme="minorHAnsi" w:hAnsiTheme="minorHAnsi" w:cstheme="minorHAnsi"/>
          <w:color w:val="333333"/>
        </w:rPr>
        <w:t xml:space="preserve"> (24-Hour)</w:t>
      </w:r>
    </w:p>
    <w:p w14:paraId="3A3305B6" w14:textId="14A6026E" w:rsidR="00E31F9E" w:rsidRDefault="00E31F9E" w:rsidP="00E31F9E">
      <w:pPr>
        <w:pStyle w:val="NormalWeb"/>
        <w:shd w:val="clear" w:color="auto" w:fill="FFFFFF"/>
        <w:spacing w:before="0" w:beforeAutospacing="0" w:after="0" w:afterAutospacing="0"/>
        <w:jc w:val="center"/>
        <w:rPr>
          <w:rFonts w:asciiTheme="minorHAnsi" w:hAnsiTheme="minorHAnsi" w:cstheme="minorHAnsi"/>
          <w:color w:val="333333"/>
        </w:rPr>
      </w:pPr>
    </w:p>
    <w:p w14:paraId="526EDFA6" w14:textId="77777777" w:rsidR="00E31F9E" w:rsidRPr="00C84697" w:rsidRDefault="00E31F9E" w:rsidP="00E31F9E">
      <w:pPr>
        <w:pStyle w:val="NormalWeb"/>
        <w:shd w:val="clear" w:color="auto" w:fill="FFFFFF"/>
        <w:spacing w:before="0" w:beforeAutospacing="0" w:after="0" w:afterAutospacing="0"/>
        <w:jc w:val="center"/>
        <w:rPr>
          <w:rFonts w:asciiTheme="minorHAnsi" w:hAnsiTheme="minorHAnsi" w:cstheme="minorHAnsi"/>
          <w:b/>
          <w:bCs/>
          <w:color w:val="333333"/>
          <w:sz w:val="28"/>
          <w:szCs w:val="28"/>
        </w:rPr>
      </w:pPr>
      <w:r w:rsidRPr="00C84697">
        <w:rPr>
          <w:rFonts w:asciiTheme="minorHAnsi" w:hAnsiTheme="minorHAnsi" w:cstheme="minorHAnsi"/>
          <w:b/>
          <w:bCs/>
          <w:color w:val="333333"/>
          <w:sz w:val="28"/>
          <w:szCs w:val="28"/>
        </w:rPr>
        <w:t>--- NON-CONFIDENTIAL CAMPUS-BASED ---</w:t>
      </w:r>
    </w:p>
    <w:p w14:paraId="0286B68E" w14:textId="77777777" w:rsidR="00E31F9E" w:rsidRPr="00E0586A" w:rsidRDefault="00E31F9E" w:rsidP="00E31F9E">
      <w:pPr>
        <w:pStyle w:val="NormalWeb"/>
        <w:shd w:val="clear" w:color="auto" w:fill="FFFFFF"/>
        <w:spacing w:before="0" w:beforeAutospacing="0" w:after="0" w:afterAutospacing="0"/>
        <w:jc w:val="center"/>
        <w:rPr>
          <w:rFonts w:asciiTheme="minorHAnsi" w:hAnsiTheme="minorHAnsi" w:cstheme="minorHAnsi"/>
          <w:b/>
          <w:bCs/>
          <w:color w:val="333333"/>
          <w:sz w:val="10"/>
          <w:szCs w:val="10"/>
        </w:rPr>
      </w:pPr>
    </w:p>
    <w:p w14:paraId="3AA9F98D" w14:textId="300DF8E8" w:rsidR="00E31F9E" w:rsidRPr="00B422C7" w:rsidRDefault="00E31F9E" w:rsidP="00B422C7">
      <w:pPr>
        <w:pStyle w:val="NormalWeb"/>
        <w:shd w:val="clear" w:color="auto" w:fill="FFFFFF"/>
        <w:spacing w:before="0" w:beforeAutospacing="0" w:after="0" w:afterAutospacing="0"/>
        <w:jc w:val="center"/>
        <w:rPr>
          <w:rFonts w:asciiTheme="minorHAnsi" w:hAnsiTheme="minorHAnsi" w:cstheme="minorHAnsi"/>
          <w:b/>
          <w:bCs/>
          <w:color w:val="333333"/>
        </w:rPr>
      </w:pPr>
      <w:r w:rsidRPr="00ED1A85">
        <w:rPr>
          <w:rFonts w:asciiTheme="minorHAnsi" w:hAnsiTheme="minorHAnsi" w:cstheme="minorHAnsi"/>
          <w:b/>
          <w:bCs/>
          <w:color w:val="333333"/>
        </w:rPr>
        <w:t>MSU Office of Institutional Equity</w:t>
      </w:r>
    </w:p>
    <w:p w14:paraId="25D75A7A" w14:textId="2DFA3480" w:rsidR="00E31F9E" w:rsidRDefault="00E31F9E" w:rsidP="00E31F9E">
      <w:pPr>
        <w:pStyle w:val="NormalWeb"/>
        <w:shd w:val="clear" w:color="auto" w:fill="FFFFFF"/>
        <w:spacing w:before="0" w:beforeAutospacing="0" w:after="0" w:afterAutospacing="0"/>
        <w:jc w:val="center"/>
        <w:rPr>
          <w:rFonts w:asciiTheme="minorHAnsi" w:hAnsiTheme="minorHAnsi" w:cstheme="minorHAnsi"/>
          <w:color w:val="333333"/>
        </w:rPr>
      </w:pPr>
      <w:r>
        <w:rPr>
          <w:rFonts w:asciiTheme="minorHAnsi" w:hAnsiTheme="minorHAnsi" w:cstheme="minorHAnsi"/>
          <w:color w:val="333333"/>
        </w:rPr>
        <w:t>406.99</w:t>
      </w:r>
      <w:r w:rsidR="00B422C7">
        <w:rPr>
          <w:rFonts w:asciiTheme="minorHAnsi" w:hAnsiTheme="minorHAnsi" w:cstheme="minorHAnsi"/>
          <w:color w:val="333333"/>
        </w:rPr>
        <w:t>4.2042</w:t>
      </w:r>
    </w:p>
    <w:p w14:paraId="51B6B0B8" w14:textId="5555ECFD" w:rsidR="00E31F9E" w:rsidRDefault="00B422C7" w:rsidP="00E31F9E">
      <w:pPr>
        <w:pStyle w:val="NormalWeb"/>
        <w:shd w:val="clear" w:color="auto" w:fill="FFFFFF"/>
        <w:spacing w:before="0" w:beforeAutospacing="0" w:after="0" w:afterAutospacing="0"/>
        <w:jc w:val="center"/>
        <w:rPr>
          <w:rFonts w:asciiTheme="minorHAnsi" w:hAnsiTheme="minorHAnsi" w:cstheme="minorHAnsi"/>
          <w:color w:val="333333"/>
        </w:rPr>
      </w:pPr>
      <w:r>
        <w:rPr>
          <w:rFonts w:asciiTheme="minorHAnsi" w:hAnsiTheme="minorHAnsi" w:cstheme="minorHAnsi"/>
          <w:color w:val="333333"/>
        </w:rPr>
        <w:t>oie@montana.edu</w:t>
      </w:r>
    </w:p>
    <w:p w14:paraId="68A657BC" w14:textId="663F830F" w:rsidR="00E31F9E" w:rsidRDefault="00E31F9E" w:rsidP="00E31F9E">
      <w:pPr>
        <w:pStyle w:val="NormalWeb"/>
        <w:shd w:val="clear" w:color="auto" w:fill="FFFFFF"/>
        <w:spacing w:before="0" w:beforeAutospacing="0" w:after="0" w:afterAutospacing="0"/>
        <w:jc w:val="center"/>
        <w:rPr>
          <w:rFonts w:asciiTheme="minorHAnsi" w:hAnsiTheme="minorHAnsi" w:cstheme="minorHAnsi"/>
          <w:color w:val="333333"/>
        </w:rPr>
      </w:pPr>
      <w:r>
        <w:rPr>
          <w:rFonts w:asciiTheme="minorHAnsi" w:hAnsiTheme="minorHAnsi" w:cstheme="minorHAnsi"/>
          <w:color w:val="333333"/>
        </w:rPr>
        <w:t>www.montana.edu/equity</w:t>
      </w:r>
    </w:p>
    <w:p w14:paraId="5080BFC8" w14:textId="5A31BBB4" w:rsidR="00E31F9E" w:rsidRPr="00E0586A" w:rsidRDefault="00E31F9E" w:rsidP="00E31F9E">
      <w:pPr>
        <w:pStyle w:val="NormalWeb"/>
        <w:shd w:val="clear" w:color="auto" w:fill="FFFFFF"/>
        <w:spacing w:before="0" w:beforeAutospacing="0" w:after="150" w:afterAutospacing="0"/>
        <w:jc w:val="center"/>
        <w:rPr>
          <w:rFonts w:asciiTheme="minorHAnsi" w:hAnsiTheme="minorHAnsi" w:cstheme="minorHAnsi"/>
          <w:color w:val="333333"/>
          <w:sz w:val="10"/>
          <w:szCs w:val="10"/>
        </w:rPr>
      </w:pPr>
    </w:p>
    <w:p w14:paraId="764A387D" w14:textId="77777777" w:rsidR="00E31F9E" w:rsidRDefault="00E31F9E" w:rsidP="00E31F9E">
      <w:pPr>
        <w:pStyle w:val="NormalWeb"/>
        <w:shd w:val="clear" w:color="auto" w:fill="FFFFFF"/>
        <w:spacing w:before="0" w:beforeAutospacing="0" w:after="0" w:afterAutospacing="0"/>
        <w:jc w:val="center"/>
        <w:rPr>
          <w:rFonts w:asciiTheme="minorHAnsi" w:hAnsiTheme="minorHAnsi" w:cstheme="minorHAnsi"/>
          <w:b/>
          <w:bCs/>
          <w:color w:val="333333"/>
        </w:rPr>
      </w:pPr>
      <w:r w:rsidRPr="00ED1A85">
        <w:rPr>
          <w:rFonts w:asciiTheme="minorHAnsi" w:hAnsiTheme="minorHAnsi" w:cstheme="minorHAnsi"/>
          <w:b/>
          <w:bCs/>
          <w:color w:val="333333"/>
        </w:rPr>
        <w:t>MSU Police Department</w:t>
      </w:r>
    </w:p>
    <w:p w14:paraId="186615A3" w14:textId="261E7560" w:rsidR="00E31F9E" w:rsidRDefault="00E31F9E" w:rsidP="00E31F9E">
      <w:pPr>
        <w:pStyle w:val="NormalWeb"/>
        <w:shd w:val="clear" w:color="auto" w:fill="FFFFFF"/>
        <w:spacing w:before="0" w:beforeAutospacing="0" w:after="0" w:afterAutospacing="0"/>
        <w:jc w:val="center"/>
        <w:rPr>
          <w:rFonts w:asciiTheme="minorHAnsi" w:hAnsiTheme="minorHAnsi" w:cstheme="minorHAnsi"/>
          <w:color w:val="333333"/>
        </w:rPr>
      </w:pPr>
      <w:r>
        <w:rPr>
          <w:rFonts w:asciiTheme="minorHAnsi" w:hAnsiTheme="minorHAnsi" w:cstheme="minorHAnsi"/>
          <w:color w:val="333333"/>
        </w:rPr>
        <w:t>406.994.2121</w:t>
      </w:r>
    </w:p>
    <w:p w14:paraId="1F58DC5E" w14:textId="1C1163DF" w:rsidR="00E31F9E" w:rsidRPr="00E0586A" w:rsidRDefault="00E31F9E" w:rsidP="00E31F9E">
      <w:pPr>
        <w:pStyle w:val="NormalWeb"/>
        <w:shd w:val="clear" w:color="auto" w:fill="FFFFFF"/>
        <w:spacing w:before="0" w:beforeAutospacing="0" w:after="0" w:afterAutospacing="0"/>
        <w:jc w:val="center"/>
        <w:rPr>
          <w:rFonts w:asciiTheme="minorHAnsi" w:hAnsiTheme="minorHAnsi" w:cstheme="minorHAnsi"/>
          <w:color w:val="000000" w:themeColor="text1"/>
        </w:rPr>
      </w:pPr>
      <w:hyperlink r:id="rId6" w:history="1">
        <w:r w:rsidRPr="00E0586A">
          <w:rPr>
            <w:rStyle w:val="Hyperlink"/>
            <w:rFonts w:asciiTheme="minorHAnsi" w:hAnsiTheme="minorHAnsi" w:cstheme="minorHAnsi"/>
            <w:color w:val="000000" w:themeColor="text1"/>
            <w:u w:val="none"/>
          </w:rPr>
          <w:t>www.montana.edu/police</w:t>
        </w:r>
      </w:hyperlink>
    </w:p>
    <w:p w14:paraId="2F0AC6EF" w14:textId="0122AFFE" w:rsidR="00E31F9E" w:rsidRPr="00ED1A85" w:rsidRDefault="00E31F9E" w:rsidP="00E31F9E">
      <w:pPr>
        <w:pStyle w:val="NormalWeb"/>
        <w:shd w:val="clear" w:color="auto" w:fill="FFFFFF"/>
        <w:spacing w:before="0" w:beforeAutospacing="0" w:after="0" w:afterAutospacing="0"/>
        <w:jc w:val="center"/>
        <w:rPr>
          <w:rFonts w:asciiTheme="minorHAnsi" w:hAnsiTheme="minorHAnsi" w:cstheme="minorHAnsi"/>
          <w:color w:val="333333"/>
        </w:rPr>
      </w:pPr>
    </w:p>
    <w:p w14:paraId="4B7E8EEC" w14:textId="77777777" w:rsidR="00E31F9E" w:rsidRPr="00E0586A" w:rsidRDefault="00E31F9E" w:rsidP="00E31F9E">
      <w:pPr>
        <w:pStyle w:val="NormalWeb"/>
        <w:shd w:val="clear" w:color="auto" w:fill="FFFFFF"/>
        <w:spacing w:before="0" w:beforeAutospacing="0" w:after="0" w:afterAutospacing="0"/>
        <w:jc w:val="center"/>
        <w:rPr>
          <w:rFonts w:asciiTheme="minorHAnsi" w:hAnsiTheme="minorHAnsi" w:cstheme="minorHAnsi"/>
          <w:b/>
          <w:bCs/>
          <w:color w:val="333333"/>
          <w:sz w:val="10"/>
          <w:szCs w:val="10"/>
        </w:rPr>
      </w:pPr>
    </w:p>
    <w:p w14:paraId="513DD43E" w14:textId="77777777" w:rsidR="00E31F9E" w:rsidRDefault="00E31F9E" w:rsidP="00E31F9E">
      <w:pPr>
        <w:pStyle w:val="NormalWeb"/>
        <w:shd w:val="clear" w:color="auto" w:fill="FFFFFF"/>
        <w:spacing w:before="0" w:beforeAutospacing="0" w:after="0" w:afterAutospacing="0"/>
        <w:jc w:val="center"/>
        <w:rPr>
          <w:rFonts w:asciiTheme="minorHAnsi" w:hAnsiTheme="minorHAnsi" w:cstheme="minorHAnsi"/>
          <w:b/>
          <w:bCs/>
          <w:color w:val="333333"/>
        </w:rPr>
      </w:pPr>
      <w:r w:rsidRPr="00ED1A85">
        <w:rPr>
          <w:rFonts w:asciiTheme="minorHAnsi" w:hAnsiTheme="minorHAnsi" w:cstheme="minorHAnsi"/>
          <w:b/>
          <w:bCs/>
          <w:color w:val="333333"/>
        </w:rPr>
        <w:t xml:space="preserve">MSU </w:t>
      </w:r>
      <w:r>
        <w:rPr>
          <w:rFonts w:asciiTheme="minorHAnsi" w:hAnsiTheme="minorHAnsi" w:cstheme="minorHAnsi"/>
          <w:b/>
          <w:bCs/>
          <w:color w:val="333333"/>
        </w:rPr>
        <w:t>Diversity &amp; Inclusion Student Commons (DISC)</w:t>
      </w:r>
    </w:p>
    <w:p w14:paraId="4C042690" w14:textId="685DD235" w:rsidR="00E31F9E" w:rsidRDefault="00E31F9E" w:rsidP="00E31F9E">
      <w:pPr>
        <w:pStyle w:val="NormalWeb"/>
        <w:shd w:val="clear" w:color="auto" w:fill="FFFFFF"/>
        <w:spacing w:before="0" w:beforeAutospacing="0" w:after="0" w:afterAutospacing="0"/>
        <w:jc w:val="center"/>
        <w:rPr>
          <w:rFonts w:asciiTheme="minorHAnsi" w:hAnsiTheme="minorHAnsi" w:cstheme="minorHAnsi"/>
          <w:color w:val="333333"/>
        </w:rPr>
      </w:pPr>
      <w:r>
        <w:rPr>
          <w:rFonts w:asciiTheme="minorHAnsi" w:hAnsiTheme="minorHAnsi" w:cstheme="minorHAnsi"/>
          <w:color w:val="333333"/>
        </w:rPr>
        <w:t>406.994.5801</w:t>
      </w:r>
    </w:p>
    <w:p w14:paraId="56484C8F" w14:textId="77777777" w:rsidR="00E31F9E" w:rsidRPr="00ED1A85" w:rsidRDefault="00E31F9E" w:rsidP="00E31F9E">
      <w:pPr>
        <w:pStyle w:val="NormalWeb"/>
        <w:shd w:val="clear" w:color="auto" w:fill="FFFFFF"/>
        <w:spacing w:before="0" w:beforeAutospacing="0" w:after="0" w:afterAutospacing="0"/>
        <w:jc w:val="center"/>
        <w:rPr>
          <w:rFonts w:asciiTheme="minorHAnsi" w:hAnsiTheme="minorHAnsi" w:cstheme="minorHAnsi"/>
          <w:color w:val="333333"/>
        </w:rPr>
      </w:pPr>
      <w:r>
        <w:rPr>
          <w:rFonts w:asciiTheme="minorHAnsi" w:hAnsiTheme="minorHAnsi" w:cstheme="minorHAnsi"/>
          <w:color w:val="333333"/>
        </w:rPr>
        <w:t>www.montana.edu/studentdiversity</w:t>
      </w:r>
    </w:p>
    <w:p w14:paraId="2EADF985" w14:textId="52153943" w:rsidR="00E31F9E" w:rsidRPr="00E0586A" w:rsidRDefault="00E31F9E" w:rsidP="00E31F9E">
      <w:pPr>
        <w:pStyle w:val="NormalWeb"/>
        <w:shd w:val="clear" w:color="auto" w:fill="FFFFFF"/>
        <w:spacing w:before="0" w:beforeAutospacing="0" w:after="150" w:afterAutospacing="0"/>
        <w:rPr>
          <w:rFonts w:asciiTheme="minorHAnsi" w:hAnsiTheme="minorHAnsi" w:cstheme="minorHAnsi"/>
          <w:color w:val="333333"/>
          <w:sz w:val="10"/>
          <w:szCs w:val="10"/>
        </w:rPr>
      </w:pPr>
    </w:p>
    <w:p w14:paraId="634A288C" w14:textId="06623ACA" w:rsidR="00E31F9E" w:rsidRPr="000C51D7" w:rsidRDefault="00E31F9E" w:rsidP="00E31F9E">
      <w:pPr>
        <w:pStyle w:val="NormalWeb"/>
        <w:shd w:val="clear" w:color="auto" w:fill="FFFFFF"/>
        <w:spacing w:before="0" w:beforeAutospacing="0" w:after="0" w:afterAutospacing="0"/>
        <w:jc w:val="center"/>
        <w:rPr>
          <w:rFonts w:asciiTheme="minorHAnsi" w:hAnsiTheme="minorHAnsi" w:cstheme="minorHAnsi"/>
          <w:b/>
          <w:bCs/>
          <w:color w:val="333333"/>
        </w:rPr>
      </w:pPr>
      <w:r>
        <w:rPr>
          <w:rFonts w:asciiTheme="minorHAnsi" w:hAnsiTheme="minorHAnsi" w:cstheme="minorHAnsi"/>
          <w:b/>
          <w:bCs/>
          <w:color w:val="333333"/>
        </w:rPr>
        <w:t xml:space="preserve">MSU </w:t>
      </w:r>
      <w:r w:rsidRPr="000C51D7">
        <w:rPr>
          <w:rFonts w:asciiTheme="minorHAnsi" w:hAnsiTheme="minorHAnsi" w:cstheme="minorHAnsi"/>
          <w:b/>
          <w:bCs/>
          <w:color w:val="333333"/>
        </w:rPr>
        <w:t>Dean of S</w:t>
      </w:r>
      <w:r>
        <w:rPr>
          <w:rFonts w:asciiTheme="minorHAnsi" w:hAnsiTheme="minorHAnsi" w:cstheme="minorHAnsi"/>
          <w:b/>
          <w:bCs/>
          <w:color w:val="333333"/>
        </w:rPr>
        <w:t>tudents Office</w:t>
      </w:r>
    </w:p>
    <w:p w14:paraId="2F027CC5" w14:textId="72001FCE" w:rsidR="00E31F9E" w:rsidRDefault="00E31F9E" w:rsidP="00E31F9E">
      <w:pPr>
        <w:pStyle w:val="NormalWeb"/>
        <w:shd w:val="clear" w:color="auto" w:fill="FFFFFF"/>
        <w:spacing w:before="0" w:beforeAutospacing="0" w:after="0" w:afterAutospacing="0"/>
        <w:jc w:val="center"/>
        <w:rPr>
          <w:rFonts w:asciiTheme="minorHAnsi" w:hAnsiTheme="minorHAnsi" w:cstheme="minorHAnsi"/>
          <w:color w:val="333333"/>
        </w:rPr>
      </w:pPr>
      <w:r>
        <w:rPr>
          <w:rFonts w:asciiTheme="minorHAnsi" w:hAnsiTheme="minorHAnsi" w:cstheme="minorHAnsi"/>
          <w:color w:val="333333"/>
        </w:rPr>
        <w:t>406.994.2826</w:t>
      </w:r>
    </w:p>
    <w:p w14:paraId="1EADA414" w14:textId="4330C495" w:rsidR="00B22FE4" w:rsidRPr="00E31F9E" w:rsidRDefault="00E31F9E" w:rsidP="000F4015">
      <w:pPr>
        <w:pStyle w:val="NormalWeb"/>
        <w:shd w:val="clear" w:color="auto" w:fill="FFFFFF"/>
        <w:spacing w:before="0" w:beforeAutospacing="0" w:after="0" w:afterAutospacing="0"/>
        <w:jc w:val="center"/>
        <w:rPr>
          <w:rFonts w:asciiTheme="minorHAnsi" w:hAnsiTheme="minorHAnsi" w:cstheme="minorHAnsi"/>
          <w:color w:val="333333"/>
        </w:rPr>
      </w:pPr>
      <w:r>
        <w:rPr>
          <w:rFonts w:asciiTheme="minorHAnsi" w:hAnsiTheme="minorHAnsi" w:cstheme="minorHAnsi"/>
          <w:color w:val="333333"/>
        </w:rPr>
        <w:t>www.montana.edu/deanofstudent</w:t>
      </w:r>
      <w:r w:rsidRPr="00AD7CCF">
        <w:rPr>
          <w:rFonts w:asciiTheme="minorHAnsi" w:hAnsiTheme="minorHAnsi" w:cstheme="minorHAnsi"/>
          <w:noProof/>
        </w:rPr>
        <w:drawing>
          <wp:anchor distT="0" distB="0" distL="114300" distR="114300" simplePos="0" relativeHeight="251667456" behindDoc="0" locked="0" layoutInCell="1" allowOverlap="1" wp14:anchorId="716E230A" wp14:editId="29BF3A81">
            <wp:simplePos x="0" y="0"/>
            <wp:positionH relativeFrom="column">
              <wp:posOffset>5620937</wp:posOffset>
            </wp:positionH>
            <wp:positionV relativeFrom="page">
              <wp:posOffset>8928127</wp:posOffset>
            </wp:positionV>
            <wp:extent cx="981075" cy="957580"/>
            <wp:effectExtent l="0" t="0" r="9525" b="0"/>
            <wp:wrapNone/>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IOH cropped 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1075" cy="957580"/>
                    </a:xfrm>
                    <a:prstGeom prst="rect">
                      <a:avLst/>
                    </a:prstGeom>
                  </pic:spPr>
                </pic:pic>
              </a:graphicData>
            </a:graphic>
          </wp:anchor>
        </w:drawing>
      </w:r>
      <w:r>
        <w:rPr>
          <w:rFonts w:ascii="Arial Nova" w:hAnsi="Arial Nova"/>
          <w:noProof/>
          <w:sz w:val="40"/>
          <w:szCs w:val="40"/>
        </w:rPr>
        <mc:AlternateContent>
          <mc:Choice Requires="wps">
            <w:drawing>
              <wp:anchor distT="0" distB="0" distL="114300" distR="114300" simplePos="0" relativeHeight="251665408" behindDoc="0" locked="0" layoutInCell="1" allowOverlap="1" wp14:anchorId="59BABBA1" wp14:editId="6BBCE7C0">
                <wp:simplePos x="0" y="0"/>
                <wp:positionH relativeFrom="margin">
                  <wp:align>center</wp:align>
                </wp:positionH>
                <wp:positionV relativeFrom="page">
                  <wp:posOffset>785495</wp:posOffset>
                </wp:positionV>
                <wp:extent cx="5114925" cy="2762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5114925" cy="276225"/>
                        </a:xfrm>
                        <a:prstGeom prst="rect">
                          <a:avLst/>
                        </a:prstGeom>
                        <a:solidFill>
                          <a:schemeClr val="tx1"/>
                        </a:solidFill>
                        <a:ln w="6350">
                          <a:solidFill>
                            <a:prstClr val="black"/>
                          </a:solidFill>
                        </a:ln>
                      </wps:spPr>
                      <wps:txbx>
                        <w:txbxContent>
                          <w:p w14:paraId="43AD22F4" w14:textId="77777777" w:rsidR="00E31F9E" w:rsidRPr="008232DC" w:rsidRDefault="00E31F9E" w:rsidP="00E31F9E">
                            <w:pPr>
                              <w:jc w:val="center"/>
                              <w:rPr>
                                <w:rFonts w:ascii="Arial Nova" w:hAnsi="Arial Nova"/>
                                <w:color w:val="FFFFFF" w:themeColor="background1"/>
                              </w:rPr>
                            </w:pPr>
                            <w:r>
                              <w:rPr>
                                <w:rFonts w:ascii="Arial Nova" w:hAnsi="Arial Nova"/>
                                <w:color w:val="FFFFFF" w:themeColor="background1"/>
                              </w:rPr>
                              <w:t>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ABBA1" id="_x0000_t202" coordsize="21600,21600" o:spt="202" path="m,l,21600r21600,l21600,xe">
                <v:stroke joinstyle="miter"/>
                <v:path gradientshapeok="t" o:connecttype="rect"/>
              </v:shapetype>
              <v:shape id="Text Box 23" o:spid="_x0000_s1026" type="#_x0000_t202" style="position:absolute;left:0;text-align:left;margin-left:0;margin-top:61.85pt;width:402.75pt;height:21.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0BnFTQIAAKMEAAAOAAAAZHJzL2Uyb0RvYy54bWysVMFu2zAMvQ/YPwi6L07cpF2DOkWWosOA&#13;&#10;oi3QDj0rstwYk0VNUmJ3X78n2UnTbqdhF4Uin5/IRzIXl12j2U45X5Mp+GQ05kwZSWVtngv+/fH6&#13;&#10;02fOfBCmFJqMKviL8vxy8fHDRWvnKqcN6VI5BhLj560t+CYEO88yLzeqEX5EVhkEK3KNCLi656x0&#13;&#10;ogV7o7N8PD7NWnKldSSV9/Be9UG+SPxVpWS4qyqvAtMFR24hnS6d63hmiwsxf3bCbmo5pCH+IYtG&#13;&#10;1AaPHqiuRBBs6+o/qJpaOvJUhZGkJqOqqqVKNaCayfhdNQ8bYVWqBeJ4e5DJ/z9aebu7d6wuC56f&#13;&#10;cGZEgx49qi6wL9QxuKBPa/0csAcLYOjgR5/3fg9nLLurXBN/URBDHEq/HNSNbBLO2WQyPc9nnEnE&#13;&#10;8rPTHDbos9evrfPhq6KGRaPgDt1LoordjQ89dA+Jj3nSdXlda50ucWLUSju2E+h16FKOIH+D0oa1&#13;&#10;BT89mY0T8ZtYpD58v9ZC/hjSO0KBTxvkHDXpa49W6NbdINSayhfo5KifNG/ldQ3eG+HDvXAYLUiD&#13;&#10;dQl3OCpNSIYGi7MNuV9/80c8Oo4oZy1GteD+51Y4xZn+ZjAL55PpNM52ukxnZzku7jiyPo6YbbMi&#13;&#10;KDTBYlqZzIgPem9WjponbNUyvoqQMBJvQ9K9uQr9AmErpVouEwjTbEW4MQ9WRurYkajnY/cknB36&#13;&#10;GTAJt7QfajF/19YeG780tNwGqurU8yhwr+qgOzYhTc2wtXHVju8J9frfsvgNAAD//wMAUEsDBBQA&#13;&#10;BgAIAAAAIQC0oYi24AAAAA0BAAAPAAAAZHJzL2Rvd25yZXYueG1sTI9Bb8IwDIXvk/gPkZF2G+k6&#13;&#10;QVFpitCm7T4K2zU0pq1onK5JofDr553YxZLfk5/fl61H24oz9r5xpOB5FoFAKp1pqFKwK96fliB8&#13;&#10;0GR06wgVXNHDOp88ZDo17kKfeN6GSnAI+VQrqEPoUil9WaPVfuY6JPaOrrc68NpX0vT6wuG2lXEU&#13;&#10;LaTVDfGHWnf4WmN52g5WwTEkX9cCi4/b7jacfjZ+T99hr9TjdHxb8disQAQcw/0C/hi4P+Rc7OAG&#13;&#10;Ml60CpgmsBq/JCDYXkbzOYgDK4skBpln8j9F/gsAAP//AwBQSwECLQAUAAYACAAAACEAtoM4kv4A&#13;&#10;AADhAQAAEwAAAAAAAAAAAAAAAAAAAAAAW0NvbnRlbnRfVHlwZXNdLnhtbFBLAQItABQABgAIAAAA&#13;&#10;IQA4/SH/1gAAAJQBAAALAAAAAAAAAAAAAAAAAC8BAABfcmVscy8ucmVsc1BLAQItABQABgAIAAAA&#13;&#10;IQD90BnFTQIAAKMEAAAOAAAAAAAAAAAAAAAAAC4CAABkcnMvZTJvRG9jLnhtbFBLAQItABQABgAI&#13;&#10;AAAAIQC0oYi24AAAAA0BAAAPAAAAAAAAAAAAAAAAAKcEAABkcnMvZG93bnJldi54bWxQSwUGAAAA&#13;&#10;AAQABADzAAAAtAUAAAAA&#13;&#10;" fillcolor="black [3213]" strokeweight=".5pt">
                <v:textbox>
                  <w:txbxContent>
                    <w:p w14:paraId="43AD22F4" w14:textId="77777777" w:rsidR="00E31F9E" w:rsidRPr="008232DC" w:rsidRDefault="00E31F9E" w:rsidP="00E31F9E">
                      <w:pPr>
                        <w:jc w:val="center"/>
                        <w:rPr>
                          <w:rFonts w:ascii="Arial Nova" w:hAnsi="Arial Nova"/>
                          <w:color w:val="FFFFFF" w:themeColor="background1"/>
                        </w:rPr>
                      </w:pPr>
                      <w:r>
                        <w:rPr>
                          <w:rFonts w:ascii="Arial Nova" w:hAnsi="Arial Nova"/>
                          <w:color w:val="FFFFFF" w:themeColor="background1"/>
                        </w:rPr>
                        <w:t>RESOURCES</w:t>
                      </w:r>
                    </w:p>
                  </w:txbxContent>
                </v:textbox>
                <w10:wrap anchorx="margin" anchory="page"/>
              </v:shape>
            </w:pict>
          </mc:Fallback>
        </mc:AlternateContent>
      </w:r>
      <w:r>
        <w:rPr>
          <w:rFonts w:ascii="Arial Nova" w:hAnsi="Arial Nova"/>
          <w:noProof/>
          <w:sz w:val="40"/>
          <w:szCs w:val="40"/>
        </w:rPr>
        <mc:AlternateContent>
          <mc:Choice Requires="wps">
            <w:drawing>
              <wp:anchor distT="0" distB="0" distL="114300" distR="114300" simplePos="0" relativeHeight="251663360" behindDoc="0" locked="0" layoutInCell="1" allowOverlap="1" wp14:anchorId="0223B5DC" wp14:editId="31D39930">
                <wp:simplePos x="0" y="0"/>
                <wp:positionH relativeFrom="column">
                  <wp:posOffset>371475</wp:posOffset>
                </wp:positionH>
                <wp:positionV relativeFrom="page">
                  <wp:posOffset>733425</wp:posOffset>
                </wp:positionV>
                <wp:extent cx="5191125" cy="333375"/>
                <wp:effectExtent l="0" t="0" r="9525" b="9525"/>
                <wp:wrapNone/>
                <wp:docPr id="9" name="Rectangle 9"/>
                <wp:cNvGraphicFramePr/>
                <a:graphic xmlns:a="http://schemas.openxmlformats.org/drawingml/2006/main">
                  <a:graphicData uri="http://schemas.microsoft.com/office/word/2010/wordprocessingShape">
                    <wps:wsp>
                      <wps:cNvSpPr/>
                      <wps:spPr>
                        <a:xfrm>
                          <a:off x="0" y="0"/>
                          <a:ext cx="5191125" cy="3333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F727D0" id="Rectangle 9" o:spid="_x0000_s1026" style="position:absolute;margin-left:29.25pt;margin-top:57.75pt;width:408.75pt;height:26.25p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uLkAIAAIQFAAAOAAAAZHJzL2Uyb0RvYy54bWysVN9P2zAQfp+0/8Hy+0jT0UErUlSBmCYh&#13;&#10;qICJZ+PYTSTb59lu0+6v39lOUsbQHqb1wfX5vvvuR+7u4nKvFdkJ51swFS1PJpQIw6Fuzaai359u&#13;&#10;Pp1T4gMzNVNgREUPwtPL5ccPF51diCk0oGrhCJIYv+hsRZsQ7KIoPG+EZv4ErDColOA0Cyi6TVE7&#13;&#10;1iG7VsV0MvlSdOBq64AL7/H1OivpMvFLKXi4l9KLQFRFMbaQTpfOl3gWywu22Dhmm5b3YbB/iEKz&#13;&#10;1qDTkeqaBUa2rv2DSrfcgQcZTjjoAqRsuUg5YDbl5E02jw2zIuWCxfF2LJP/f7T8brd2pK0rOqfE&#13;&#10;MI2f6AGLxsxGCTKP5emsXyDq0a5dL3m8xlz30un4j1mQfSrpYSyp2AfC8XFWzstyOqOEo+4z/s5m&#13;&#10;kbQ4Wlvnw1cBmsRLRR16T5Vku1sfMnSARGceVFvftEolIbaJuFKO7Bh+4LAve/LfUMpErIFolQnj&#13;&#10;SxETy6mkWzgoEXHKPAiJFcHgpymQ1ItHJ4xzYUKZVQ2rRfY9m+Bv8D6ElRJNhJFZov+RuycYkJlk&#13;&#10;4M5R9vhoKlIrj8aTvwWWjUeL5BlMGI11a8C9R6Awq95zxg9FyqWJVXqB+oD94iAPkrf8psXPdst8&#13;&#10;WDOHk4Mzhtsg3OMhFXQVhf5GSQPu53vvEY8NjVpKOpzEivofW+YEJeqbwVafl6encXSTcDo7m6Lg&#13;&#10;XmteXmvMVl8B9kKJe8fydI34oIardKCfcWmsoldUMcPRd0V5cINwFfKGwLXDxWqVYDiuloVb82h5&#13;&#10;JI9VjW35tH9mzva9G7Dr72CYWrZ408IZGy0NrLYBZJv6+1jXvt446qlx+rUUd8lrOaGOy3P5CwAA&#13;&#10;//8DAFBLAwQUAAYACAAAACEApeghoOIAAAAPAQAADwAAAGRycy9kb3ducmV2LnhtbExPwW7CMAy9&#13;&#10;T9o/RJ60yzRS0NJVpSmCARcu22AfEBqvrWicqgnQ/f3MabtY9vPz83vFYnSduOAQWk8appMEBFLl&#13;&#10;bUu1hq/D9jkDEaIhazpPqOEHAyzK+7vC5NZf6RMv+1gLFqGQGw1NjH0uZagadCZMfI/Eu28/OBN5&#13;&#10;HGppB3NlcdfJWZKk0pmW+ENjenxrsDrtz07D4f0j3WxbRbP+tF6+VGr1tNmttH58GNdzLss5iIhj&#13;&#10;/LuAWwb2DyUbO/oz2SA6DSpTzGR8qrhhQvaacsIjI2mWgCwL+T9H+QsAAP//AwBQSwECLQAUAAYA&#13;&#10;CAAAACEAtoM4kv4AAADhAQAAEwAAAAAAAAAAAAAAAAAAAAAAW0NvbnRlbnRfVHlwZXNdLnhtbFBL&#13;&#10;AQItABQABgAIAAAAIQA4/SH/1gAAAJQBAAALAAAAAAAAAAAAAAAAAC8BAABfcmVscy8ucmVsc1BL&#13;&#10;AQItABQABgAIAAAAIQD/DZuLkAIAAIQFAAAOAAAAAAAAAAAAAAAAAC4CAABkcnMvZTJvRG9jLnht&#13;&#10;bFBLAQItABQABgAIAAAAIQCl6CGg4gAAAA8BAAAPAAAAAAAAAAAAAAAAAOoEAABkcnMvZG93bnJl&#13;&#10;di54bWxQSwUGAAAAAAQABADzAAAA+QUAAAAA&#13;&#10;" fillcolor="black [3213]" stroked="f" strokeweight="1pt">
                <w10:wrap anchory="page"/>
              </v:rect>
            </w:pict>
          </mc:Fallback>
        </mc:AlternateContent>
      </w:r>
      <w:bookmarkStart w:id="0" w:name="_GoBack"/>
      <w:r>
        <w:rPr>
          <w:noProof/>
        </w:rPr>
        <mc:AlternateContent>
          <mc:Choice Requires="wps">
            <w:drawing>
              <wp:anchor distT="0" distB="0" distL="114300" distR="114300" simplePos="0" relativeHeight="251662336" behindDoc="1" locked="0" layoutInCell="1" allowOverlap="1" wp14:anchorId="549A7AF0" wp14:editId="456B3C94">
                <wp:simplePos x="0" y="0"/>
                <wp:positionH relativeFrom="column">
                  <wp:posOffset>-228600</wp:posOffset>
                </wp:positionH>
                <wp:positionV relativeFrom="page">
                  <wp:posOffset>914400</wp:posOffset>
                </wp:positionV>
                <wp:extent cx="6381750" cy="86582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381750" cy="865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62064" id="Rectangle 8" o:spid="_x0000_s1026" style="position:absolute;margin-left:-18pt;margin-top:1in;width:502.5pt;height:681.75pt;z-index:-25165414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wzWlQIAAIUFAAAOAAAAZHJzL2Uyb0RvYy54bWysVMFu2zAMvQ/YPwi6r46zpE2NOkWQosOA&#13;&#10;oi3aDj2rshQbkEVNUuJkXz9Ksp2gK3YY5oMsieQj+UTy6nrfKrIT1jWgS5qfTSgRmkPV6E1Jf7zc&#13;&#10;fllQ4jzTFVOgRUkPwtHr5edPV50pxBRqUJWwBEG0KzpT0tp7U2SZ47VomTsDIzQKJdiWeTzaTVZZ&#13;&#10;1iF6q7LpZHKedWArY4EL5/D2JgnpMuJLKbh/kNIJT1RJMTYfVxvXt7BmyytWbCwzdcP7MNg/RNGy&#13;&#10;RqPTEeqGeUa2tvkDqm24BQfSn3FoM5Cy4SLmgNnkk3fZPNfMiJgLkuPMSJP7f7D8fvdoSVOVFB9K&#13;&#10;sxaf6AlJY3qjBFkEejrjCtR6No+2Pznchlz30rbhj1mQfaT0MFIq9p5wvDz/usgv5sg8R9nifL6Y&#13;&#10;TucBNTuaG+v8NwEtCZuSWnQfqWS7O+eT6qASvGm4bZTCe1YoHVYHqqnCXTyEwhFrZcmO4ZP7fd57&#13;&#10;O9FC38EyC5mlXOLOH5RIqE9CIiUY/TQGEovxiMk4F9rnSVSzSiRX8wl+g7Mhipio0ggYkCUGOWL3&#13;&#10;AINmAhmwU9q9fjAVsZZH48nfAkvGo0X0DNqPxm2jwX4EoDCr3nPSH0hK1ASW3qA6YMFYSJ3kDL9t&#13;&#10;8NnumPOPzGLr4FPjOPAPuEgFXUmh31FSg/310X3Qx4pGKSUdtmJJ3c8ts4IS9V1jrV/ms1no3XiY&#13;&#10;zS+meLCnkrdTid62a8Cnz3HwGB63Qd+rYSsttK84NVbBK4qY5ui7pNzb4bD2aUTg3OFitYpq2K+G&#13;&#10;+Tv9bHgAD6yGsnzZvzJr+tr1WPb3MLQtK96VcNINlhpWWw+yifV95LXnG3s9Fk4/l8IwOT1HreP0&#13;&#10;XP4GAAD//wMAUEsDBBQABgAIAAAAIQCBb+P25gAAABEBAAAPAAAAZHJzL2Rvd25yZXYueG1sTE/B&#13;&#10;TsMwDL0j8Q+RkbhMWzrYOtY1nRATaAeExAYHbm4TmrLGqZpsK3+POcHFevazn9/L14Nrxcn0ofGk&#13;&#10;YDpJQBiqvG6oVvC2fxzfgQgRSWPrySj4NgHWxeVFjpn2Z3o1p12sBYtQyFCBjbHLpAyVNQ7DxHeG&#13;&#10;mPv0vcPIbV9L3eOZxV0rb5IklQ4b4g8WO/NgTXXYHZ2Cj+0Q66/pU3w+4Oh9tLVl9bIplbq+GjYr&#13;&#10;LvcrENEM8e8CfjOwfyjYWOmPpINoFYxvUw4UmZjNGPDGMl0yKHkyTxZzkEUu/ycpfgAAAP//AwBQ&#13;&#10;SwECLQAUAAYACAAAACEAtoM4kv4AAADhAQAAEwAAAAAAAAAAAAAAAAAAAAAAW0NvbnRlbnRfVHlw&#13;&#10;ZXNdLnhtbFBLAQItABQABgAIAAAAIQA4/SH/1gAAAJQBAAALAAAAAAAAAAAAAAAAAC8BAABfcmVs&#13;&#10;cy8ucmVsc1BLAQItABQABgAIAAAAIQBkuwzWlQIAAIUFAAAOAAAAAAAAAAAAAAAAAC4CAABkcnMv&#13;&#10;ZTJvRG9jLnhtbFBLAQItABQABgAIAAAAIQCBb+P25gAAABEBAAAPAAAAAAAAAAAAAAAAAO8EAABk&#13;&#10;cnMvZG93bnJldi54bWxQSwUGAAAAAAQABADzAAAAAgYAAAAA&#13;&#10;" filled="f" strokecolor="black [3213]" strokeweight="1pt">
                <w10:wrap anchory="page"/>
              </v:rect>
            </w:pict>
          </mc:Fallback>
        </mc:AlternateContent>
      </w:r>
      <w:bookmarkEnd w:id="0"/>
      <w:r w:rsidR="000F4015">
        <w:rPr>
          <w:rFonts w:asciiTheme="minorHAnsi" w:hAnsiTheme="minorHAnsi" w:cstheme="minorHAnsi"/>
          <w:color w:val="333333"/>
        </w:rPr>
        <w:t>s</w:t>
      </w:r>
    </w:p>
    <w:sectPr w:rsidR="00B22FE4" w:rsidRPr="00E31F9E" w:rsidSect="00865D64">
      <w:footerReference w:type="default" r:id="rId8"/>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ova">
    <w:altName w:val="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988889"/>
      <w:docPartObj>
        <w:docPartGallery w:val="Page Numbers (Bottom of Page)"/>
        <w:docPartUnique/>
      </w:docPartObj>
    </w:sdtPr>
    <w:sdtEndPr>
      <w:rPr>
        <w:noProof/>
      </w:rPr>
    </w:sdtEndPr>
    <w:sdtContent>
      <w:p w14:paraId="3DFFC91D" w14:textId="77777777" w:rsidR="00865D64" w:rsidRDefault="00B422C7">
        <w:pPr>
          <w:pStyle w:val="Footer"/>
        </w:pPr>
        <w:r>
          <w:fldChar w:fldCharType="begin"/>
        </w:r>
        <w:r>
          <w:instrText xml:space="preserve"> PAGE   \* MERGEFORMAT </w:instrText>
        </w:r>
        <w:r>
          <w:fldChar w:fldCharType="separate"/>
        </w:r>
        <w:r>
          <w:rPr>
            <w:noProof/>
          </w:rPr>
          <w:t>3</w:t>
        </w:r>
        <w:r>
          <w:rPr>
            <w:noProof/>
          </w:rPr>
          <w:fldChar w:fldCharType="end"/>
        </w:r>
      </w:p>
    </w:sdtContent>
  </w:sdt>
  <w:p w14:paraId="18D34517" w14:textId="77777777" w:rsidR="00085DC7" w:rsidRDefault="00B422C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6528FA"/>
    <w:multiLevelType w:val="hybridMultilevel"/>
    <w:tmpl w:val="57A268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EDF2773"/>
    <w:multiLevelType w:val="hybridMultilevel"/>
    <w:tmpl w:val="5DB8B8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9E"/>
    <w:rsid w:val="000F4015"/>
    <w:rsid w:val="00251968"/>
    <w:rsid w:val="00372EFB"/>
    <w:rsid w:val="00723FB3"/>
    <w:rsid w:val="008C18AF"/>
    <w:rsid w:val="00B422C7"/>
    <w:rsid w:val="00E3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BD5EA0"/>
  <w15:chartTrackingRefBased/>
  <w15:docId w15:val="{374861BE-CC45-C949-AE00-5E1FD149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1F9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F9E"/>
    <w:pPr>
      <w:ind w:left="720"/>
      <w:contextualSpacing/>
    </w:pPr>
  </w:style>
  <w:style w:type="paragraph" w:styleId="NormalWeb">
    <w:name w:val="Normal (Web)"/>
    <w:basedOn w:val="Normal"/>
    <w:uiPriority w:val="99"/>
    <w:unhideWhenUsed/>
    <w:rsid w:val="00E31F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1F9E"/>
    <w:rPr>
      <w:i/>
      <w:iCs/>
    </w:rPr>
  </w:style>
  <w:style w:type="character" w:styleId="Hyperlink">
    <w:name w:val="Hyperlink"/>
    <w:basedOn w:val="DefaultParagraphFont"/>
    <w:uiPriority w:val="99"/>
    <w:unhideWhenUsed/>
    <w:rsid w:val="00E31F9E"/>
    <w:rPr>
      <w:color w:val="0563C1" w:themeColor="hyperlink"/>
      <w:u w:val="single"/>
    </w:rPr>
  </w:style>
  <w:style w:type="paragraph" w:styleId="Footer">
    <w:name w:val="footer"/>
    <w:basedOn w:val="Normal"/>
    <w:link w:val="FooterChar"/>
    <w:uiPriority w:val="99"/>
    <w:unhideWhenUsed/>
    <w:rsid w:val="00E31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F9E"/>
    <w:rPr>
      <w:sz w:val="22"/>
      <w:szCs w:val="22"/>
    </w:rPr>
  </w:style>
  <w:style w:type="character" w:styleId="UnresolvedMention">
    <w:name w:val="Unresolved Mention"/>
    <w:basedOn w:val="DefaultParagraphFont"/>
    <w:uiPriority w:val="99"/>
    <w:rsid w:val="00E31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tana.edu/police" TargetMode="External"/><Relationship Id="rId5" Type="http://schemas.openxmlformats.org/officeDocument/2006/relationships/hyperlink" Target="http://www.montana.edu/equi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Sherstad, Alanna</dc:creator>
  <cp:keywords/>
  <dc:description/>
  <cp:lastModifiedBy>Sherstad, Alanna</cp:lastModifiedBy>
  <cp:revision>3</cp:revision>
  <dcterms:created xsi:type="dcterms:W3CDTF">2020-08-13T21:38:00Z</dcterms:created>
  <dcterms:modified xsi:type="dcterms:W3CDTF">2020-08-13T21:51:00Z</dcterms:modified>
</cp:coreProperties>
</file>