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3E5998AE" w:rsidR="00A87A27" w:rsidRPr="00E9662C" w:rsidRDefault="00674E0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E02">
              <w:rPr>
                <w:rFonts w:ascii="Calibri" w:eastAsia="Times New Roman" w:hAnsi="Calibri" w:cs="Times New Roman"/>
                <w:color w:val="000000"/>
              </w:rPr>
              <w:t>Gram negative proteobacteria, pleomorphic, spore forming and is an obligate intracellular pathogen.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0A6FB39" w:rsidR="00A87A27" w:rsidRPr="00674E02" w:rsidRDefault="00674E02" w:rsidP="00364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C.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burnetii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is the causative agent of Q. fever. Infection begins in the lung alveoli.</w:t>
            </w:r>
            <w:r w:rsidR="00364B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4BD9" w:rsidRPr="00364BD9">
              <w:rPr>
                <w:rFonts w:ascii="Calibri" w:eastAsia="Times New Roman" w:hAnsi="Calibri" w:cs="Times New Roman"/>
                <w:color w:val="000000"/>
              </w:rPr>
              <w:t>It does not normally cause</w:t>
            </w:r>
            <w:r w:rsidR="00364B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64BD9" w:rsidRPr="00364BD9">
              <w:rPr>
                <w:rFonts w:ascii="Calibri" w:eastAsia="Times New Roman" w:hAnsi="Calibri" w:cs="Times New Roman"/>
                <w:color w:val="000000"/>
              </w:rPr>
              <w:t xml:space="preserve">disease in its animal </w:t>
            </w:r>
            <w:proofErr w:type="gramStart"/>
            <w:r w:rsidR="00364BD9" w:rsidRPr="00364BD9">
              <w:rPr>
                <w:rFonts w:ascii="Calibri" w:eastAsia="Times New Roman" w:hAnsi="Calibri" w:cs="Times New Roman"/>
                <w:color w:val="000000"/>
              </w:rPr>
              <w:t>hosts, but</w:t>
            </w:r>
            <w:proofErr w:type="gramEnd"/>
            <w:r w:rsidR="00364BD9" w:rsidRPr="00364B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F30FA">
              <w:rPr>
                <w:rFonts w:ascii="Calibri" w:eastAsia="Times New Roman" w:hAnsi="Calibri" w:cs="Times New Roman"/>
                <w:color w:val="000000"/>
              </w:rPr>
              <w:t>can cause</w:t>
            </w:r>
            <w:r w:rsidR="00364BD9" w:rsidRPr="00364BD9">
              <w:rPr>
                <w:rFonts w:ascii="Calibri" w:eastAsia="Times New Roman" w:hAnsi="Calibri" w:cs="Times New Roman"/>
                <w:color w:val="000000"/>
              </w:rPr>
              <w:t xml:space="preserve"> miscarriage in livestock.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5AC6C084" w:rsidR="00A87A27" w:rsidRPr="00C946D1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B4BB9AE" w:rsidR="00A87A27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Humans and many different wild and domestic animals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C1372BE" w:rsidR="00A87A27" w:rsidRPr="00E9662C" w:rsidRDefault="00364B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4BD9">
              <w:rPr>
                <w:rFonts w:ascii="Calibri" w:eastAsia="Times New Roman" w:hAnsi="Calibri" w:cs="Times New Roman"/>
                <w:color w:val="000000"/>
              </w:rPr>
              <w:t>Occurs mainly via inhalation of contaminated aerosols from amniotic fluid, placenta, or contaminated wool from farm animals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364BD9">
              <w:rPr>
                <w:rFonts w:ascii="Calibri" w:eastAsia="Times New Roman" w:hAnsi="Calibri" w:cs="Times New Roman"/>
                <w:color w:val="000000"/>
              </w:rPr>
              <w:t>through direct or indirect contact with infected animals and their dried excreta, contaminated hides, straw, fertilizer, and laundry of exposed persons.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210075A7" w:rsidR="00A87A27" w:rsidRPr="00E9662C" w:rsidRDefault="00364BD9" w:rsidP="00364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4BD9">
              <w:rPr>
                <w:rFonts w:ascii="Calibri" w:eastAsia="Times New Roman" w:hAnsi="Calibri" w:cs="Times New Roman"/>
                <w:color w:val="000000"/>
              </w:rPr>
              <w:t>Acute Q fever: Presentation varies considerably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  <w:r w:rsidRPr="00364B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typically</w:t>
            </w:r>
            <w:proofErr w:type="gramEnd"/>
            <w:r w:rsidRPr="00364BD9">
              <w:rPr>
                <w:rFonts w:ascii="Calibri" w:eastAsia="Times New Roman" w:hAnsi="Calibri" w:cs="Times New Roman"/>
                <w:color w:val="000000"/>
              </w:rPr>
              <w:t xml:space="preserve"> self-limited flu-like illness, atypical pneumonia, and hepatitis.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64BD9">
              <w:rPr>
                <w:rFonts w:ascii="Calibri" w:eastAsia="Times New Roman" w:hAnsi="Calibri" w:cs="Times New Roman"/>
                <w:color w:val="000000"/>
              </w:rPr>
              <w:t>Chronic Q fever: endocarditis, characterized by fever, hepatitis, weight loss, stroke, or heart failure.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820D4DF" w:rsidR="00A87A27" w:rsidRPr="00E9662C" w:rsidRDefault="00364B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4BD9">
              <w:rPr>
                <w:rFonts w:ascii="Calibri" w:eastAsia="Times New Roman" w:hAnsi="Calibri" w:cs="Times New Roman"/>
                <w:color w:val="000000"/>
              </w:rPr>
              <w:t>Approximately 1-10 organisms.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56E11EBA" w:rsidR="00A87A27" w:rsidRPr="00E9662C" w:rsidRDefault="00364BD9" w:rsidP="00364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4BD9">
              <w:rPr>
                <w:rFonts w:ascii="Calibri" w:eastAsia="Times New Roman" w:hAnsi="Calibri" w:cs="Times New Roman"/>
                <w:color w:val="000000"/>
              </w:rPr>
              <w:t>13-28 days if acquired through respiratory route.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64BD9">
              <w:rPr>
                <w:rFonts w:ascii="Calibri" w:eastAsia="Times New Roman" w:hAnsi="Calibri" w:cs="Times New Roman"/>
                <w:color w:val="000000"/>
              </w:rPr>
              <w:t>24-48 hours in people who have accidently inoculated themselves.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BFBE32A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02B5B238" w:rsidR="00870ED9" w:rsidRPr="00E9662C" w:rsidRDefault="00364B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4BD9">
              <w:rPr>
                <w:rFonts w:ascii="Calibri" w:eastAsia="Times New Roman" w:hAnsi="Calibri" w:cs="Times New Roman"/>
                <w:color w:val="000000"/>
              </w:rPr>
              <w:t>Q-vax vaccine is used in Australia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76A6356E" w:rsidR="00870ED9" w:rsidRPr="00E9662C" w:rsidRDefault="00364BD9" w:rsidP="00364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364BD9">
              <w:rPr>
                <w:rFonts w:ascii="Calibri" w:eastAsia="Times New Roman" w:hAnsi="Calibri" w:cs="Times New Roman"/>
                <w:color w:val="000000"/>
              </w:rPr>
              <w:t>oxycycline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364BD9">
              <w:rPr>
                <w:rFonts w:ascii="Calibri" w:eastAsia="Times New Roman" w:hAnsi="Calibri" w:cs="Times New Roman"/>
                <w:color w:val="000000"/>
              </w:rPr>
              <w:t xml:space="preserve"> hydroxychloroquine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07EB08CE" w:rsidR="00870ED9" w:rsidRPr="00E9662C" w:rsidRDefault="00364B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4BD9">
              <w:rPr>
                <w:rFonts w:ascii="Calibri" w:eastAsia="Times New Roman" w:hAnsi="Calibri" w:cs="Times New Roman"/>
                <w:color w:val="000000"/>
              </w:rPr>
              <w:t>Presence of clinical symptoms; direct detection of antigen; serological tests</w:t>
            </w:r>
            <w:r w:rsidR="009349DB" w:rsidRPr="009349D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1DEBC2ED" w14:textId="77777777" w:rsidR="00AF30FA" w:rsidRDefault="00AF30FA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4EBFA6FF" w:rsidR="00870ED9" w:rsidRPr="00E9662C" w:rsidRDefault="00364B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4BD9">
              <w:rPr>
                <w:rFonts w:ascii="Calibri" w:eastAsia="Times New Roman" w:hAnsi="Calibri" w:cs="Times New Roman"/>
                <w:color w:val="000000"/>
              </w:rPr>
              <w:t>Accounted for the highest number of rickettsia laboratory infections. 278 cases were reported up to 1976 with 1 death.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39B28D87" w:rsidR="00870ED9" w:rsidRPr="00E9662C" w:rsidRDefault="00364B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4BD9">
              <w:rPr>
                <w:rFonts w:ascii="Calibri" w:eastAsia="Times New Roman" w:hAnsi="Calibri" w:cs="Times New Roman"/>
                <w:color w:val="000000"/>
              </w:rPr>
              <w:t>Infected arthropods, blood, urine, feces, milk, yolk sac suspensions, contaminated laundry and clothing, naturally or experimentally infected animals, and tissues of humans or other hosts.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3DB05C36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Risk Group 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4553AD1F" w:rsidR="00870ED9" w:rsidRPr="00E9662C" w:rsidRDefault="009349DB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gents are associated with serious or lethal human disease for which preventive or therapeutic interventions may be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5463901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EB574C5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46914CD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 xml:space="preserve"> infected with </w:t>
            </w:r>
            <w:r w:rsidR="00364BD9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Coxiella </w:t>
            </w:r>
            <w:proofErr w:type="spellStart"/>
            <w:r w:rsidR="00364BD9">
              <w:rPr>
                <w:rFonts w:ascii="Calibri" w:eastAsia="Times New Roman" w:hAnsi="Calibri" w:cs="Times New Roman"/>
                <w:i/>
                <w:iCs/>
                <w:color w:val="000000"/>
              </w:rPr>
              <w:t>burnetii</w:t>
            </w:r>
            <w:proofErr w:type="spellEnd"/>
            <w:r w:rsidRPr="0031585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1B4B57C2" w:rsidR="00870ED9" w:rsidRPr="00E9662C" w:rsidRDefault="00364B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4BD9">
              <w:rPr>
                <w:rFonts w:ascii="Calibri" w:eastAsia="Times New Roman" w:hAnsi="Calibri" w:cs="Times New Roman"/>
                <w:color w:val="000000" w:themeColor="text1"/>
              </w:rPr>
              <w:t>Susceptible to 5 % Micro-Chem, 70 % ethanol, and 10 % formalin.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879F2B8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Inactivated by moist heat (1 hour at 121</w:t>
            </w:r>
            <w:r w:rsidRPr="009349DB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9349DB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65E819E1" w:rsidR="00870ED9" w:rsidRPr="00E9662C" w:rsidRDefault="00364B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4BD9">
              <w:rPr>
                <w:rFonts w:ascii="Calibri" w:eastAsia="Times New Roman" w:hAnsi="Calibri" w:cs="Times New Roman"/>
                <w:color w:val="000000"/>
              </w:rPr>
              <w:t>Survives in soil, contaminated buildings, food and fomites for years.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4032A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477B7CDD" w:rsidR="00870ED9" w:rsidRPr="00E9662C" w:rsidRDefault="00364B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364BD9">
              <w:rPr>
                <w:rFonts w:ascii="Calibri" w:eastAsia="Times New Roman" w:hAnsi="Calibri" w:cs="Times New Roman"/>
                <w:color w:val="0563C1"/>
                <w:u w:val="single"/>
              </w:rPr>
              <w:t>http://www.cdc.gov/qfever/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4032A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FC61A5" w:rsidRPr="00E9662C" w14:paraId="5F669691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5FF4" w14:textId="21FDFCA7" w:rsidR="00FC61A5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701A2" w14:textId="1383140A" w:rsidR="00FC61A5" w:rsidRDefault="004032A6" w:rsidP="009D389D">
            <w:pPr>
              <w:spacing w:after="0" w:line="240" w:lineRule="auto"/>
            </w:pPr>
            <w:hyperlink r:id="rId9" w:history="1">
              <w:r w:rsidR="00F21C2D" w:rsidRPr="00E9662C">
                <w:rPr>
                  <w:rFonts w:ascii="Calibri" w:eastAsia="Times New Roman" w:hAnsi="Calibri" w:cs="Times New Roman"/>
                  <w:color w:val="0563C1"/>
                  <w:u w:val="single"/>
                </w:rPr>
                <w:t>http://www.phac-aspc.gc.ca/lab-bio/res/psds-ftss/index-eng.php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49969661" w14:textId="77777777" w:rsidR="003A6F08" w:rsidRDefault="003A6F08" w:rsidP="00A87A27">
      <w:pPr>
        <w:pStyle w:val="NoSpacing"/>
      </w:pPr>
    </w:p>
    <w:p w14:paraId="65776DDD" w14:textId="77777777" w:rsidR="003A6F08" w:rsidRDefault="003A6F08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lastRenderedPageBreak/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0DFBF34E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 xml:space="preserve">Notify others working in the lab. Remove and don new PPE. Cover </w:t>
            </w:r>
            <w:proofErr w:type="gramStart"/>
            <w:r w:rsidRPr="009349D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9349DB">
              <w:rPr>
                <w:rFonts w:ascii="Calibri" w:eastAsia="Times New Roman" w:hAnsi="Calibri" w:cs="Times New Roman"/>
                <w:color w:val="000000"/>
              </w:rPr>
              <w:t xml:space="preserve"> of the spill with absorbent material and add 5 % Micro-Chem. Allow 30 minutes of contact time. After 30 minutes and then cleanup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5C2BC1">
              <w:rPr>
                <w:rFonts w:ascii="Calibri" w:eastAsia="Times New Roman" w:hAnsi="Calibri" w:cs="Times New Roman"/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7FC3E290" w14:textId="3E8E19AF" w:rsidR="00870ED9" w:rsidRPr="003667F2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>406-5</w:t>
            </w:r>
            <w:r w:rsidR="00A9040C">
              <w:rPr>
                <w:rFonts w:ascii="Calibri" w:eastAsia="Times New Roman" w:hAnsi="Calibri" w:cs="Times New Roman"/>
                <w:color w:val="000000"/>
              </w:rPr>
              <w:t>77-7674</w:t>
            </w:r>
          </w:p>
          <w:p w14:paraId="3437E025" w14:textId="77777777" w:rsidR="003667F2" w:rsidRDefault="003667F2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383AC8F7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 xml:space="preserve">Socks, scrubs and shoes; coveralls with attached booties; 2 sets of nitriles gloves; outer booties; and PAPR prior to working with </w:t>
            </w:r>
            <w:r w:rsidR="00AF30FA" w:rsidRPr="00AF30FA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Coxiella </w:t>
            </w:r>
            <w:proofErr w:type="spellStart"/>
            <w:r w:rsidR="00AF30FA" w:rsidRPr="00AF30FA">
              <w:rPr>
                <w:rFonts w:ascii="Calibri" w:eastAsia="Times New Roman" w:hAnsi="Calibri" w:cs="Times New Roman"/>
                <w:i/>
                <w:iCs/>
                <w:color w:val="000000"/>
              </w:rPr>
              <w:t>burnetii</w:t>
            </w:r>
            <w:proofErr w:type="spellEnd"/>
            <w:r w:rsidRPr="009349D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34251951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Follow all JRL SOPs, polic</w:t>
            </w:r>
            <w:r>
              <w:rPr>
                <w:rFonts w:ascii="Calibri" w:eastAsia="Times New Roman" w:hAnsi="Calibri" w:cs="Times New Roman"/>
                <w:color w:val="000000"/>
              </w:rPr>
              <w:t>ies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, and procedures.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42FFC6C9" w:rsidR="00A87A27" w:rsidRDefault="004032A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66149A12">
              <wp:simplePos x="0" y="0"/>
              <wp:positionH relativeFrom="page">
                <wp:posOffset>2552700</wp:posOffset>
              </wp:positionH>
              <wp:positionV relativeFrom="paragraph">
                <wp:posOffset>-259080</wp:posOffset>
              </wp:positionV>
              <wp:extent cx="1702435" cy="748665"/>
              <wp:effectExtent l="0" t="0" r="12065" b="133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2435" cy="748665"/>
                        <a:chOff x="3930" y="-81"/>
                        <a:chExt cx="2681" cy="1179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81"/>
                          <a:ext cx="2681" cy="1179"/>
                          <a:chOff x="3930" y="-81"/>
                          <a:chExt cx="2681" cy="1179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70" y="-81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4AA5531F" w14:textId="77777777" w:rsidR="004032A6" w:rsidRPr="00FD7764" w:rsidRDefault="004032A6" w:rsidP="004032A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66C264E3" w:rsidR="00A87A27" w:rsidRDefault="00A87A27" w:rsidP="004032A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20.4pt;width:134.05pt;height:58.95pt;z-index:251661312;mso-position-horizontal-relative:page" coordorigin="3930,-81" coordsize="2681,1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">
              <v:group id="Group 4" o:spid="_x0000_s1027" style="position:absolute;left:3930;top:-81;width:2681;height:1179" coordorigin="3930,-81" coordsize="2681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70;top:-81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4AA5531F" w14:textId="77777777" w:rsidR="004032A6" w:rsidRPr="00FD7764" w:rsidRDefault="004032A6" w:rsidP="004032A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66C264E3" w:rsidR="00A87A27" w:rsidRDefault="00A87A27" w:rsidP="004032A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6979F192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4787F2D6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20392F">
      <w:rPr>
        <w:color w:val="000000" w:themeColor="text1"/>
        <w:sz w:val="32"/>
        <w:szCs w:val="32"/>
      </w:rPr>
      <w:t xml:space="preserve">Coxiella </w:t>
    </w:r>
    <w:proofErr w:type="spellStart"/>
    <w:r w:rsidR="0020392F">
      <w:rPr>
        <w:color w:val="000000" w:themeColor="text1"/>
        <w:sz w:val="32"/>
        <w:szCs w:val="32"/>
      </w:rPr>
      <w:t>burnetii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20392F"/>
    <w:rsid w:val="00364BD9"/>
    <w:rsid w:val="003667F2"/>
    <w:rsid w:val="003A6F08"/>
    <w:rsid w:val="003D1C0A"/>
    <w:rsid w:val="004032A6"/>
    <w:rsid w:val="00560C5C"/>
    <w:rsid w:val="00597370"/>
    <w:rsid w:val="005C2BC1"/>
    <w:rsid w:val="00674E02"/>
    <w:rsid w:val="006C68D6"/>
    <w:rsid w:val="007547EF"/>
    <w:rsid w:val="00846DF6"/>
    <w:rsid w:val="00870ED9"/>
    <w:rsid w:val="00886396"/>
    <w:rsid w:val="009349DB"/>
    <w:rsid w:val="009643C9"/>
    <w:rsid w:val="00A155B3"/>
    <w:rsid w:val="00A826EF"/>
    <w:rsid w:val="00A856C8"/>
    <w:rsid w:val="00A87A27"/>
    <w:rsid w:val="00A9040C"/>
    <w:rsid w:val="00AF30FA"/>
    <w:rsid w:val="00C63073"/>
    <w:rsid w:val="00E05013"/>
    <w:rsid w:val="00EE597B"/>
    <w:rsid w:val="00F21C2D"/>
    <w:rsid w:val="00F419E3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c-aspc.gc.ca/lab-bio/res/psds-ftss/index-eng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4</cp:revision>
  <cp:lastPrinted>2024-04-26T14:33:00Z</cp:lastPrinted>
  <dcterms:created xsi:type="dcterms:W3CDTF">2024-07-29T20:56:00Z</dcterms:created>
  <dcterms:modified xsi:type="dcterms:W3CDTF">2024-12-09T18:16:00Z</dcterms:modified>
</cp:coreProperties>
</file>