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5A9A" w14:textId="0A51203F" w:rsidR="00876C00" w:rsidRDefault="00876C00" w:rsidP="00842407">
      <w:pPr>
        <w:jc w:val="center"/>
        <w:rPr>
          <w:b/>
          <w:noProof/>
        </w:rPr>
      </w:pPr>
      <w:bookmarkStart w:id="0" w:name="_GoBack"/>
      <w:bookmarkEnd w:id="0"/>
      <w:r>
        <w:rPr>
          <w:b/>
          <w:noProof/>
        </w:rPr>
        <w:drawing>
          <wp:anchor distT="0" distB="0" distL="114300" distR="114300" simplePos="0" relativeHeight="251658240" behindDoc="0" locked="0" layoutInCell="1" allowOverlap="1" wp14:anchorId="7D95A8C9" wp14:editId="6491F5FE">
            <wp:simplePos x="0" y="0"/>
            <wp:positionH relativeFrom="margin">
              <wp:posOffset>1809750</wp:posOffset>
            </wp:positionH>
            <wp:positionV relativeFrom="margin">
              <wp:posOffset>-733425</wp:posOffset>
            </wp:positionV>
            <wp:extent cx="21526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5.png"/>
                    <pic:cNvPicPr/>
                  </pic:nvPicPr>
                  <pic:blipFill rotWithShape="1">
                    <a:blip r:embed="rId7">
                      <a:extLst>
                        <a:ext uri="{28A0092B-C50C-407E-A947-70E740481C1C}">
                          <a14:useLocalDpi xmlns:a14="http://schemas.microsoft.com/office/drawing/2010/main" val="0"/>
                        </a:ext>
                      </a:extLst>
                    </a:blip>
                    <a:srcRect r="27564"/>
                    <a:stretch/>
                  </pic:blipFill>
                  <pic:spPr bwMode="auto">
                    <a:xfrm>
                      <a:off x="0" y="0"/>
                      <a:ext cx="2152650" cy="914400"/>
                    </a:xfrm>
                    <a:prstGeom prst="rect">
                      <a:avLst/>
                    </a:prstGeom>
                    <a:ln>
                      <a:noFill/>
                    </a:ln>
                    <a:extLst>
                      <a:ext uri="{53640926-AAD7-44D8-BBD7-CCE9431645EC}">
                        <a14:shadowObscured xmlns:a14="http://schemas.microsoft.com/office/drawing/2010/main"/>
                      </a:ext>
                    </a:extLst>
                  </pic:spPr>
                </pic:pic>
              </a:graphicData>
            </a:graphic>
          </wp:anchor>
        </w:drawing>
      </w:r>
    </w:p>
    <w:p w14:paraId="172400A6" w14:textId="152D6A3B" w:rsidR="00842407" w:rsidRDefault="000C6845" w:rsidP="00842407">
      <w:pPr>
        <w:jc w:val="center"/>
      </w:pPr>
      <w:r>
        <w:rPr>
          <w:b/>
        </w:rPr>
        <w:t xml:space="preserve">Coordinated Plan for Faculty Modified Duties, Leave and Tenure Clock Extension </w:t>
      </w:r>
    </w:p>
    <w:p w14:paraId="1AB3EF96" w14:textId="50B01DE3" w:rsidR="00F67115" w:rsidRDefault="00842407">
      <w:r w:rsidRPr="00842407">
        <w:t xml:space="preserve">The purpose of this </w:t>
      </w:r>
      <w:r w:rsidR="000C6845">
        <w:t>Coordinated</w:t>
      </w:r>
      <w:r w:rsidRPr="00842407">
        <w:t xml:space="preserve"> Plan is to provide a comprehensive, individualized plan that </w:t>
      </w:r>
      <w:r w:rsidR="00E46405">
        <w:t xml:space="preserve">organizes </w:t>
      </w:r>
      <w:r w:rsidR="00DE5DF6">
        <w:t xml:space="preserve">a tenured or </w:t>
      </w:r>
      <w:proofErr w:type="spellStart"/>
      <w:r w:rsidR="00934395">
        <w:t>tenurable</w:t>
      </w:r>
      <w:proofErr w:type="spellEnd"/>
      <w:r w:rsidR="00934395">
        <w:t xml:space="preserve"> </w:t>
      </w:r>
      <w:r w:rsidR="00934395" w:rsidRPr="00842407">
        <w:t>faculty</w:t>
      </w:r>
      <w:r w:rsidRPr="00842407">
        <w:t xml:space="preserve"> member’s </w:t>
      </w:r>
      <w:r w:rsidR="00E46405">
        <w:t>options</w:t>
      </w:r>
      <w:r w:rsidR="000C6845">
        <w:t xml:space="preserve"> for </w:t>
      </w:r>
      <w:r w:rsidR="00E46405">
        <w:t xml:space="preserve">temporary </w:t>
      </w:r>
      <w:r w:rsidR="000C6845">
        <w:t xml:space="preserve">adjustment of </w:t>
      </w:r>
      <w:r w:rsidR="003E373C">
        <w:t>responsibilities</w:t>
      </w:r>
      <w:r w:rsidR="000C6845">
        <w:t xml:space="preserve"> and</w:t>
      </w:r>
      <w:r w:rsidR="00E46405">
        <w:t xml:space="preserve"> for</w:t>
      </w:r>
      <w:r w:rsidR="000C6845">
        <w:t xml:space="preserve"> </w:t>
      </w:r>
      <w:r w:rsidRPr="00842407">
        <w:t>leave available at the time of the birth, adoption or foster care placement of a child</w:t>
      </w:r>
      <w:r>
        <w:t xml:space="preserve"> or sickness or disability of a family member.  </w:t>
      </w:r>
      <w:r w:rsidR="00AC53B9">
        <w:t xml:space="preserve">This </w:t>
      </w:r>
      <w:r w:rsidR="00934395">
        <w:t xml:space="preserve">document is intended to assist department heads and faculty in </w:t>
      </w:r>
      <w:r w:rsidR="00E46405">
        <w:t>p</w:t>
      </w:r>
      <w:r w:rsidR="00934395">
        <w:t>lan</w:t>
      </w:r>
      <w:r w:rsidR="00E46405">
        <w:t>ning</w:t>
      </w:r>
      <w:r w:rsidR="00934395">
        <w:t xml:space="preserve"> options for faculty members who are seeking modified duties and/or leave options. Department heads are advised to work with UHR to establish this plan.</w:t>
      </w:r>
    </w:p>
    <w:p w14:paraId="514CAD71" w14:textId="6B99487C" w:rsidR="00842407" w:rsidRDefault="00DE5DF6" w:rsidP="00842407">
      <w:r>
        <w:t xml:space="preserve">Possible Temporary Employment </w:t>
      </w:r>
      <w:r w:rsidR="000C6845">
        <w:t>Adjustments and Leave</w:t>
      </w:r>
      <w:r>
        <w:t xml:space="preserve"> Options</w:t>
      </w:r>
      <w:r w:rsidR="000C6845">
        <w:t>:</w:t>
      </w:r>
    </w:p>
    <w:p w14:paraId="3B0FA3B8" w14:textId="4E24D751" w:rsidR="000C6845" w:rsidRDefault="00982720" w:rsidP="00842407">
      <w:hyperlink r:id="rId8" w:history="1">
        <w:r w:rsidR="000C6845" w:rsidRPr="000C6845">
          <w:rPr>
            <w:rStyle w:val="Hyperlink"/>
          </w:rPr>
          <w:t>Sick Leave</w:t>
        </w:r>
      </w:hyperlink>
      <w:r w:rsidR="000C6845">
        <w:t>/</w:t>
      </w:r>
      <w:hyperlink r:id="rId9" w:history="1">
        <w:r w:rsidR="000C6845" w:rsidRPr="000C6845">
          <w:rPr>
            <w:rStyle w:val="Hyperlink"/>
          </w:rPr>
          <w:t>Maternity and Parental Leave</w:t>
        </w:r>
      </w:hyperlink>
    </w:p>
    <w:p w14:paraId="3E902B2D" w14:textId="08BA3EE7" w:rsidR="000C6845" w:rsidRDefault="00982720" w:rsidP="00842407">
      <w:hyperlink r:id="rId10" w:history="1">
        <w:r w:rsidR="008604E6">
          <w:rPr>
            <w:rStyle w:val="Hyperlink"/>
          </w:rPr>
          <w:t>Family and Medical Leave Act Leave</w:t>
        </w:r>
      </w:hyperlink>
      <w:r w:rsidR="008604E6">
        <w:rPr>
          <w:rStyle w:val="Hyperlink"/>
        </w:rPr>
        <w:t xml:space="preserve"> </w:t>
      </w:r>
    </w:p>
    <w:p w14:paraId="21B41C49" w14:textId="77777777" w:rsidR="00F63725" w:rsidRDefault="00982720" w:rsidP="00F63725">
      <w:hyperlink r:id="rId11" w:history="1">
        <w:r w:rsidR="00F63725" w:rsidRPr="000C6845">
          <w:rPr>
            <w:rStyle w:val="Hyperlink"/>
          </w:rPr>
          <w:t>Faculty Modified Duties</w:t>
        </w:r>
      </w:hyperlink>
    </w:p>
    <w:p w14:paraId="53D5B08B" w14:textId="5A6A9063" w:rsidR="000C6845" w:rsidRDefault="00982720" w:rsidP="00842407">
      <w:hyperlink r:id="rId12" w:history="1">
        <w:r w:rsidR="000C6845" w:rsidRPr="003E373C">
          <w:rPr>
            <w:rStyle w:val="Hyperlink"/>
          </w:rPr>
          <w:t>Extension of Tenure</w:t>
        </w:r>
        <w:r w:rsidR="003E373C" w:rsidRPr="003E373C">
          <w:rPr>
            <w:rStyle w:val="Hyperlink"/>
          </w:rPr>
          <w:t xml:space="preserve"> Review Period</w:t>
        </w:r>
      </w:hyperlink>
    </w:p>
    <w:p w14:paraId="453210D0" w14:textId="59D2A0D6" w:rsidR="003E373C" w:rsidRDefault="003E373C" w:rsidP="00842407">
      <w:r>
        <w:t>All adjustment</w:t>
      </w:r>
      <w:r w:rsidR="00934395">
        <w:t>s</w:t>
      </w:r>
      <w:r>
        <w:t xml:space="preserve"> and leaves are subject to the requirements in the related </w:t>
      </w:r>
      <w:r w:rsidR="00AC53B9">
        <w:t xml:space="preserve">university </w:t>
      </w:r>
      <w:r>
        <w:t>polic</w:t>
      </w:r>
      <w:r w:rsidR="00934395">
        <w:t>ies linked above</w:t>
      </w:r>
      <w:r>
        <w:t>.</w:t>
      </w:r>
    </w:p>
    <w:p w14:paraId="144340B4" w14:textId="50B26113" w:rsidR="003E373C" w:rsidRDefault="003E373C" w:rsidP="00842407">
      <w:r>
        <w:t>Faculty Member: _______</w:t>
      </w:r>
      <w:r w:rsidR="00934395">
        <w:t>________</w:t>
      </w:r>
      <w:r>
        <w:t>_____________</w:t>
      </w:r>
    </w:p>
    <w:p w14:paraId="7F113DC6" w14:textId="51FBC13E" w:rsidR="003E373C" w:rsidRDefault="003E373C" w:rsidP="00842407">
      <w:proofErr w:type="gramStart"/>
      <w:r>
        <w:t>Department:_</w:t>
      </w:r>
      <w:proofErr w:type="gramEnd"/>
      <w:r>
        <w:t>________</w:t>
      </w:r>
      <w:r w:rsidR="00934395">
        <w:t>_________</w:t>
      </w:r>
      <w:r>
        <w:t>______________</w:t>
      </w:r>
    </w:p>
    <w:p w14:paraId="376D86A8" w14:textId="1C855DA1" w:rsidR="003E373C" w:rsidRDefault="003E373C" w:rsidP="00842407">
      <w:proofErr w:type="gramStart"/>
      <w:r>
        <w:t>Email:_</w:t>
      </w:r>
      <w:proofErr w:type="gramEnd"/>
      <w:r>
        <w:t>_______</w:t>
      </w:r>
      <w:r w:rsidR="00934395">
        <w:t>________</w:t>
      </w:r>
      <w:r>
        <w:t>_____________________</w:t>
      </w:r>
    </w:p>
    <w:p w14:paraId="67929289" w14:textId="1EA64D3E" w:rsidR="003E373C" w:rsidRDefault="003E373C" w:rsidP="00842407">
      <w:proofErr w:type="gramStart"/>
      <w:r>
        <w:t>Phone:_</w:t>
      </w:r>
      <w:proofErr w:type="gramEnd"/>
      <w:r>
        <w:t>_____</w:t>
      </w:r>
      <w:r w:rsidR="00934395">
        <w:t>_______</w:t>
      </w:r>
      <w:r>
        <w:t>_______________________</w:t>
      </w:r>
    </w:p>
    <w:p w14:paraId="57D6231B" w14:textId="4D0DA2CB" w:rsidR="003E373C" w:rsidRDefault="003E373C" w:rsidP="00842407"/>
    <w:tbl>
      <w:tblPr>
        <w:tblpPr w:leftFromText="180" w:rightFromText="180" w:vertAnchor="text" w:horzAnchor="margin" w:tblpY="134"/>
        <w:tblW w:w="10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20" w:firstRow="1" w:lastRow="0" w:firstColumn="0" w:lastColumn="0" w:noHBand="0" w:noVBand="0"/>
      </w:tblPr>
      <w:tblGrid>
        <w:gridCol w:w="2198"/>
        <w:gridCol w:w="6190"/>
        <w:gridCol w:w="1800"/>
      </w:tblGrid>
      <w:tr w:rsidR="003E373C" w14:paraId="58C82BE8" w14:textId="77777777" w:rsidTr="003E373C">
        <w:tc>
          <w:tcPr>
            <w:tcW w:w="10188" w:type="dxa"/>
            <w:gridSpan w:val="3"/>
            <w:tcBorders>
              <w:top w:val="dotted" w:sz="4" w:space="0" w:color="auto"/>
              <w:left w:val="dotted" w:sz="4" w:space="0" w:color="auto"/>
              <w:bottom w:val="dotted" w:sz="4" w:space="0" w:color="auto"/>
              <w:right w:val="dotted" w:sz="4" w:space="0" w:color="auto"/>
            </w:tcBorders>
            <w:shd w:val="clear" w:color="auto" w:fill="D9D9D9"/>
            <w:hideMark/>
          </w:tcPr>
          <w:p w14:paraId="792D454A" w14:textId="27CA4E90" w:rsidR="003E373C" w:rsidRDefault="003E373C" w:rsidP="00557264">
            <w:pPr>
              <w:pStyle w:val="Heading9"/>
            </w:pPr>
            <w:r>
              <w:t>Signatures</w:t>
            </w:r>
            <w:r>
              <w:rPr>
                <w:b w:val="0"/>
                <w:sz w:val="20"/>
                <w:szCs w:val="20"/>
              </w:rPr>
              <w:t xml:space="preserve">:  The following signatures reflect support for the final </w:t>
            </w:r>
            <w:r w:rsidR="00934395">
              <w:rPr>
                <w:b w:val="0"/>
                <w:sz w:val="20"/>
                <w:szCs w:val="20"/>
              </w:rPr>
              <w:t xml:space="preserve">coordinated </w:t>
            </w:r>
            <w:r>
              <w:rPr>
                <w:b w:val="0"/>
                <w:sz w:val="20"/>
                <w:szCs w:val="20"/>
              </w:rPr>
              <w:t xml:space="preserve">plan </w:t>
            </w:r>
          </w:p>
        </w:tc>
      </w:tr>
      <w:tr w:rsidR="003E373C" w14:paraId="1A416AE3"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7F443A80" w14:textId="77777777" w:rsidR="003E373C" w:rsidRDefault="003E373C" w:rsidP="00557264">
            <w:pPr>
              <w:rPr>
                <w:rFonts w:ascii="Arial" w:hAnsi="Arial" w:cs="Arial"/>
                <w:b/>
                <w:sz w:val="18"/>
                <w:szCs w:val="18"/>
              </w:rPr>
            </w:pPr>
          </w:p>
          <w:p w14:paraId="12493F39" w14:textId="7BF19DEB" w:rsidR="003E373C" w:rsidRDefault="003E373C" w:rsidP="00557264">
            <w:pPr>
              <w:rPr>
                <w:rFonts w:ascii="Arial" w:hAnsi="Arial" w:cs="Arial"/>
                <w:b/>
                <w:sz w:val="18"/>
                <w:szCs w:val="18"/>
              </w:rPr>
            </w:pPr>
            <w:r>
              <w:rPr>
                <w:rFonts w:ascii="Arial" w:hAnsi="Arial" w:cs="Arial"/>
                <w:b/>
                <w:sz w:val="18"/>
                <w:szCs w:val="18"/>
              </w:rPr>
              <w:t>Faculty Member:</w:t>
            </w:r>
          </w:p>
        </w:tc>
        <w:tc>
          <w:tcPr>
            <w:tcW w:w="6190" w:type="dxa"/>
            <w:tcBorders>
              <w:top w:val="dotted" w:sz="4" w:space="0" w:color="auto"/>
              <w:left w:val="dotted" w:sz="4" w:space="0" w:color="auto"/>
              <w:bottom w:val="dotted" w:sz="4" w:space="0" w:color="auto"/>
              <w:right w:val="dotted" w:sz="4" w:space="0" w:color="auto"/>
            </w:tcBorders>
          </w:tcPr>
          <w:p w14:paraId="1F0B1C51"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84A0228" w14:textId="77777777" w:rsidR="003E373C" w:rsidRDefault="003E373C" w:rsidP="003E373C">
            <w:pPr>
              <w:spacing w:after="0" w:line="240" w:lineRule="auto"/>
              <w:jc w:val="center"/>
              <w:rPr>
                <w:rFonts w:ascii="Arial" w:hAnsi="Arial" w:cs="Arial"/>
                <w:b/>
                <w:sz w:val="16"/>
                <w:szCs w:val="16"/>
              </w:rPr>
            </w:pPr>
            <w:r>
              <w:rPr>
                <w:rFonts w:ascii="Arial" w:hAnsi="Arial" w:cs="Arial"/>
                <w:b/>
                <w:sz w:val="16"/>
                <w:szCs w:val="16"/>
              </w:rPr>
              <w:t>Date</w:t>
            </w:r>
          </w:p>
        </w:tc>
      </w:tr>
      <w:tr w:rsidR="003E373C" w14:paraId="3005ABCC"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4E8305F7" w14:textId="77777777" w:rsidR="003E373C" w:rsidRDefault="003E373C" w:rsidP="00557264">
            <w:pPr>
              <w:rPr>
                <w:rFonts w:ascii="Arial" w:hAnsi="Arial" w:cs="Arial"/>
                <w:b/>
                <w:sz w:val="18"/>
                <w:szCs w:val="18"/>
              </w:rPr>
            </w:pPr>
          </w:p>
          <w:p w14:paraId="5AAE3C56" w14:textId="6A0BF38D" w:rsidR="003E373C" w:rsidRDefault="003E373C" w:rsidP="00557264">
            <w:pPr>
              <w:rPr>
                <w:rFonts w:ascii="Arial" w:hAnsi="Arial" w:cs="Arial"/>
                <w:b/>
                <w:sz w:val="18"/>
                <w:szCs w:val="18"/>
              </w:rPr>
            </w:pPr>
            <w:r>
              <w:rPr>
                <w:rFonts w:ascii="Arial" w:hAnsi="Arial" w:cs="Arial"/>
                <w:b/>
                <w:sz w:val="18"/>
                <w:szCs w:val="18"/>
              </w:rPr>
              <w:t xml:space="preserve">Department </w:t>
            </w:r>
            <w:r w:rsidR="00AC53B9">
              <w:rPr>
                <w:rFonts w:ascii="Arial" w:hAnsi="Arial" w:cs="Arial"/>
                <w:b/>
                <w:sz w:val="18"/>
                <w:szCs w:val="18"/>
              </w:rPr>
              <w:t>Head</w:t>
            </w:r>
            <w:r>
              <w:rPr>
                <w:rFonts w:ascii="Arial" w:hAnsi="Arial" w:cs="Arial"/>
                <w:b/>
                <w:sz w:val="18"/>
                <w:szCs w:val="18"/>
              </w:rPr>
              <w:t>:</w:t>
            </w:r>
          </w:p>
        </w:tc>
        <w:tc>
          <w:tcPr>
            <w:tcW w:w="6190" w:type="dxa"/>
            <w:tcBorders>
              <w:top w:val="dotted" w:sz="4" w:space="0" w:color="auto"/>
              <w:left w:val="dotted" w:sz="4" w:space="0" w:color="auto"/>
              <w:bottom w:val="dotted" w:sz="4" w:space="0" w:color="auto"/>
              <w:right w:val="dotted" w:sz="4" w:space="0" w:color="auto"/>
            </w:tcBorders>
          </w:tcPr>
          <w:p w14:paraId="694DA015"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6203349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0191EAB8"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7CE5F0FC" w14:textId="77777777" w:rsidR="003E373C" w:rsidRDefault="003E373C" w:rsidP="00557264">
            <w:pPr>
              <w:rPr>
                <w:rFonts w:ascii="Arial" w:hAnsi="Arial" w:cs="Arial"/>
                <w:b/>
                <w:sz w:val="18"/>
                <w:szCs w:val="18"/>
              </w:rPr>
            </w:pPr>
          </w:p>
          <w:p w14:paraId="649C7F42" w14:textId="1388A9C7" w:rsidR="003E373C" w:rsidRDefault="003E373C" w:rsidP="00557264">
            <w:pPr>
              <w:rPr>
                <w:rFonts w:ascii="Arial" w:hAnsi="Arial" w:cs="Arial"/>
                <w:b/>
                <w:sz w:val="18"/>
                <w:szCs w:val="18"/>
              </w:rPr>
            </w:pPr>
            <w:r>
              <w:rPr>
                <w:rFonts w:ascii="Arial" w:hAnsi="Arial" w:cs="Arial"/>
                <w:b/>
                <w:sz w:val="18"/>
                <w:szCs w:val="18"/>
              </w:rPr>
              <w:t>Dean:</w:t>
            </w:r>
          </w:p>
        </w:tc>
        <w:tc>
          <w:tcPr>
            <w:tcW w:w="6190" w:type="dxa"/>
            <w:tcBorders>
              <w:top w:val="dotted" w:sz="4" w:space="0" w:color="auto"/>
              <w:left w:val="dotted" w:sz="4" w:space="0" w:color="auto"/>
              <w:bottom w:val="dotted" w:sz="4" w:space="0" w:color="auto"/>
              <w:right w:val="dotted" w:sz="4" w:space="0" w:color="auto"/>
            </w:tcBorders>
          </w:tcPr>
          <w:p w14:paraId="62CAF21F"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1EB785BA"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1252FCB4"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677CA78C" w14:textId="77777777" w:rsidR="003E373C" w:rsidRDefault="003E373C" w:rsidP="00557264">
            <w:pPr>
              <w:rPr>
                <w:rFonts w:ascii="Arial" w:hAnsi="Arial" w:cs="Arial"/>
                <w:b/>
                <w:sz w:val="18"/>
                <w:szCs w:val="18"/>
              </w:rPr>
            </w:pPr>
          </w:p>
          <w:p w14:paraId="55E64685" w14:textId="482C7033" w:rsidR="003E373C" w:rsidRDefault="00934395" w:rsidP="00557264">
            <w:pPr>
              <w:rPr>
                <w:rFonts w:ascii="Arial" w:hAnsi="Arial" w:cs="Arial"/>
                <w:b/>
                <w:sz w:val="18"/>
                <w:szCs w:val="18"/>
              </w:rPr>
            </w:pPr>
            <w:r>
              <w:rPr>
                <w:rFonts w:ascii="Arial" w:hAnsi="Arial" w:cs="Arial"/>
                <w:b/>
                <w:sz w:val="18"/>
                <w:szCs w:val="18"/>
              </w:rPr>
              <w:t xml:space="preserve">University </w:t>
            </w:r>
            <w:r w:rsidR="003E373C">
              <w:rPr>
                <w:rFonts w:ascii="Arial" w:hAnsi="Arial" w:cs="Arial"/>
                <w:b/>
                <w:sz w:val="18"/>
                <w:szCs w:val="18"/>
              </w:rPr>
              <w:t>Human Resources:</w:t>
            </w:r>
          </w:p>
        </w:tc>
        <w:tc>
          <w:tcPr>
            <w:tcW w:w="6190" w:type="dxa"/>
            <w:tcBorders>
              <w:top w:val="dotted" w:sz="4" w:space="0" w:color="auto"/>
              <w:left w:val="dotted" w:sz="4" w:space="0" w:color="auto"/>
              <w:bottom w:val="dotted" w:sz="4" w:space="0" w:color="auto"/>
              <w:right w:val="dotted" w:sz="4" w:space="0" w:color="auto"/>
            </w:tcBorders>
          </w:tcPr>
          <w:p w14:paraId="7E2C4690"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39BFD5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0A0CDF68"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610A7A0C" w14:textId="77777777" w:rsidR="003E373C" w:rsidRDefault="003E373C" w:rsidP="00557264">
            <w:pPr>
              <w:rPr>
                <w:rFonts w:ascii="Arial" w:hAnsi="Arial" w:cs="Arial"/>
                <w:b/>
                <w:sz w:val="18"/>
                <w:szCs w:val="18"/>
              </w:rPr>
            </w:pPr>
          </w:p>
          <w:p w14:paraId="14B52FCE" w14:textId="34349A26" w:rsidR="003E373C" w:rsidRDefault="003E373C" w:rsidP="00557264">
            <w:pPr>
              <w:rPr>
                <w:rFonts w:ascii="Arial" w:hAnsi="Arial" w:cs="Arial"/>
                <w:b/>
                <w:sz w:val="18"/>
                <w:szCs w:val="18"/>
              </w:rPr>
            </w:pPr>
            <w:r>
              <w:rPr>
                <w:rFonts w:ascii="Arial" w:hAnsi="Arial" w:cs="Arial"/>
                <w:b/>
                <w:sz w:val="18"/>
                <w:szCs w:val="18"/>
              </w:rPr>
              <w:t>Provost:</w:t>
            </w:r>
          </w:p>
        </w:tc>
        <w:tc>
          <w:tcPr>
            <w:tcW w:w="6190" w:type="dxa"/>
            <w:tcBorders>
              <w:top w:val="dotted" w:sz="4" w:space="0" w:color="auto"/>
              <w:left w:val="dotted" w:sz="4" w:space="0" w:color="auto"/>
              <w:bottom w:val="dotted" w:sz="4" w:space="0" w:color="auto"/>
              <w:right w:val="dotted" w:sz="4" w:space="0" w:color="auto"/>
            </w:tcBorders>
          </w:tcPr>
          <w:p w14:paraId="05F79DF9"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7740C6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bl>
    <w:p w14:paraId="5AC455F2" w14:textId="3921FAA2" w:rsidR="003E373C" w:rsidRDefault="003E373C" w:rsidP="00842407"/>
    <w:p w14:paraId="705540DD" w14:textId="77777777" w:rsidR="00405573" w:rsidRDefault="00982720" w:rsidP="00405573">
      <w:hyperlink r:id="rId13" w:history="1">
        <w:r w:rsidR="00405573" w:rsidRPr="00581950">
          <w:rPr>
            <w:rStyle w:val="Hyperlink"/>
            <w:b/>
          </w:rPr>
          <w:t xml:space="preserve">Maternity/Parental Leave: </w:t>
        </w:r>
      </w:hyperlink>
      <w:r w:rsidR="00405573" w:rsidRPr="00AC53B9">
        <w:rPr>
          <w:b/>
        </w:rPr>
        <w:t xml:space="preserve"> </w:t>
      </w:r>
      <w:r w:rsidR="00405573">
        <w:t xml:space="preserve">The university policy implements the </w:t>
      </w:r>
      <w:r w:rsidR="00405573" w:rsidRPr="009C6434">
        <w:t>maternity and parental leave granted to state employees under Montana law</w:t>
      </w:r>
      <w:r w:rsidR="00405573">
        <w:t>.</w:t>
      </w:r>
    </w:p>
    <w:p w14:paraId="11A63F78" w14:textId="13043644" w:rsidR="00405573" w:rsidRDefault="00405573" w:rsidP="00405573">
      <w:r w:rsidRPr="00505E60">
        <w:rPr>
          <w:i/>
          <w:iCs/>
        </w:rPr>
        <w:t>Maternit</w:t>
      </w:r>
      <w:r w:rsidR="00505E60">
        <w:rPr>
          <w:i/>
          <w:iCs/>
        </w:rPr>
        <w:t>y Leave</w:t>
      </w:r>
      <w:r>
        <w:t>:  A pregnant employee may request a leave of absence for purposes of the pregnancy, any childbirth health related condition, and care of the newborn. The employee may use accrued paid leave, donated leave and unpaid leave.  Pregnant employees are entitled to a “reasonable” leave of absence for maternity. “Reasonable” in the case of a normal pregnancy and delivery is deemed to be six (6) calendar weeks, and this period of leave will be granted after the birth of a child, if requested. An employee is not required to obtain medical certification for the initial six (6) calendar weeks of leave following the birth of a child. Accrued sick leave, donated sick leave and leave without pay may be used for this six-(6) week period of leave. FMLA leave will run concurrently for those employees who are eligible.</w:t>
      </w:r>
    </w:p>
    <w:p w14:paraId="31DDA8B3" w14:textId="02E428F5" w:rsidR="00405573" w:rsidRDefault="00405573" w:rsidP="00405573">
      <w:r w:rsidRPr="00505E60">
        <w:rPr>
          <w:i/>
          <w:iCs/>
        </w:rPr>
        <w:t>Parental</w:t>
      </w:r>
      <w:r w:rsidR="00505E60">
        <w:rPr>
          <w:i/>
          <w:iCs/>
        </w:rPr>
        <w:t xml:space="preserve"> Leave</w:t>
      </w:r>
      <w:r>
        <w:t xml:space="preserve">:  </w:t>
      </w:r>
      <w:r w:rsidRPr="00AC53B9">
        <w:t xml:space="preserve">Fathers and adopting employees are entitled to a leave of absence of fifteen (15) working days following the birth of a child or placement of an adopted child. Employees may use </w:t>
      </w:r>
      <w:r>
        <w:t xml:space="preserve">accrued </w:t>
      </w:r>
      <w:r w:rsidRPr="00AC53B9">
        <w:t>sick leave for the initial fifteen (15) days.</w:t>
      </w:r>
    </w:p>
    <w:p w14:paraId="7E2271FC" w14:textId="77777777" w:rsidR="00405573" w:rsidRDefault="00405573" w:rsidP="00405573">
      <w:r>
        <w:t xml:space="preserve">Proposed Dates of Maternity/Parental </w:t>
      </w:r>
      <w:proofErr w:type="gramStart"/>
      <w:r>
        <w:t>Leave:_</w:t>
      </w:r>
      <w:proofErr w:type="gramEnd"/>
      <w:r>
        <w:t>________________________________</w:t>
      </w:r>
    </w:p>
    <w:p w14:paraId="0A7BC331" w14:textId="77777777" w:rsidR="00405573" w:rsidRDefault="00405573" w:rsidP="00405573">
      <w:pPr>
        <w:ind w:left="720"/>
      </w:pPr>
      <w:bookmarkStart w:id="1" w:name="_Hlk10707567"/>
      <w:proofErr w:type="gramStart"/>
      <w:r>
        <w:t>⃝  Accrued</w:t>
      </w:r>
      <w:proofErr w:type="gramEnd"/>
      <w:r>
        <w:t xml:space="preserve"> or Donated Sick Leave for Maternity or Parental Leave</w:t>
      </w:r>
    </w:p>
    <w:p w14:paraId="48FBDEFB" w14:textId="77777777" w:rsidR="00405573" w:rsidRDefault="00405573" w:rsidP="00405573">
      <w:pPr>
        <w:ind w:left="720"/>
      </w:pPr>
      <w:r>
        <w:t xml:space="preserve">(up to 6 weeks w/o medical certificate for pregnant employees) </w:t>
      </w:r>
    </w:p>
    <w:p w14:paraId="01A61529" w14:textId="77777777" w:rsidR="00405573" w:rsidRDefault="00405573" w:rsidP="00405573">
      <w:pPr>
        <w:ind w:left="720"/>
      </w:pPr>
      <w:r>
        <w:t>(up to 15 working days for other parents)</w:t>
      </w:r>
    </w:p>
    <w:p w14:paraId="5B866E6E" w14:textId="40B5AE63" w:rsidR="00405573" w:rsidRDefault="00405573" w:rsidP="00405573">
      <w:pPr>
        <w:ind w:left="720"/>
      </w:pPr>
      <w:bookmarkStart w:id="2" w:name="_Hlk10707652"/>
      <w:proofErr w:type="gramStart"/>
      <w:r w:rsidRPr="000E359F">
        <w:t>⃝</w:t>
      </w:r>
      <w:r>
        <w:t xml:space="preserve">  FML</w:t>
      </w:r>
      <w:r w:rsidR="008604E6">
        <w:t>A</w:t>
      </w:r>
      <w:proofErr w:type="gramEnd"/>
      <w:r w:rsidR="008604E6">
        <w:t xml:space="preserve"> Leave</w:t>
      </w:r>
      <w:r>
        <w:t xml:space="preserve"> (unpaid) Proposed Dates:_______________________________</w:t>
      </w:r>
    </w:p>
    <w:p w14:paraId="7A0F7551" w14:textId="467508FB" w:rsidR="00CE391E" w:rsidRDefault="00405573" w:rsidP="00C8740C">
      <w:pPr>
        <w:ind w:left="720"/>
      </w:pPr>
      <w:proofErr w:type="gramStart"/>
      <w:r w:rsidRPr="000E359F">
        <w:t>⃝</w:t>
      </w:r>
      <w:r>
        <w:t xml:space="preserve">  Other</w:t>
      </w:r>
      <w:proofErr w:type="gramEnd"/>
      <w:r>
        <w:t xml:space="preserve"> Leave Proposed Dates:________________________</w:t>
      </w:r>
      <w:r w:rsidR="00CE391E">
        <w:t>___</w:t>
      </w:r>
      <w:r>
        <w:t>_____</w:t>
      </w:r>
    </w:p>
    <w:bookmarkEnd w:id="1"/>
    <w:bookmarkEnd w:id="2"/>
    <w:p w14:paraId="5AE4714A" w14:textId="5704B65A" w:rsidR="00505E60" w:rsidRDefault="00505E60" w:rsidP="00505E60">
      <w:r>
        <w:t>After the initial period of sick leave, employees may be eligible to use other university leave benefits, such as additional accrued sick leave for appropriate health related conditions, remaining unpaid FMLA leave up to twelve (12) weeks, annual leave, or leave without pay; eligibility for such additional leave is determined by each leave policy.</w:t>
      </w:r>
    </w:p>
    <w:p w14:paraId="6AD47522" w14:textId="1789BE62" w:rsidR="00A51BD9" w:rsidRDefault="00A51BD9" w:rsidP="00505E60">
      <w:r>
        <w:t>____________________________________________________________________________________</w:t>
      </w:r>
    </w:p>
    <w:p w14:paraId="2C3CAAD1" w14:textId="34E5CAB6" w:rsidR="00C8740C" w:rsidRDefault="00C8740C" w:rsidP="00505E60">
      <w:r w:rsidRPr="00A51BD9">
        <w:rPr>
          <w:b/>
          <w:bCs/>
        </w:rPr>
        <w:t>Leave for care of family member</w:t>
      </w:r>
      <w:r>
        <w:t xml:space="preserve">:  Employees are entitled to use </w:t>
      </w:r>
      <w:hyperlink r:id="rId14" w:history="1">
        <w:r w:rsidRPr="00C8740C">
          <w:rPr>
            <w:rStyle w:val="Hyperlink"/>
          </w:rPr>
          <w:t>sick leave</w:t>
        </w:r>
      </w:hyperlink>
      <w:r>
        <w:t xml:space="preserve"> and </w:t>
      </w:r>
      <w:hyperlink r:id="rId15" w:history="1">
        <w:r w:rsidRPr="00A51BD9">
          <w:rPr>
            <w:rStyle w:val="Hyperlink"/>
          </w:rPr>
          <w:t>FMLA</w:t>
        </w:r>
      </w:hyperlink>
      <w:r w:rsidR="00A51BD9">
        <w:t xml:space="preserve"> leave</w:t>
      </w:r>
      <w:r>
        <w:t xml:space="preserve"> for the care of family members if they meet the eligibility requirements for use of such leave.  Sick leave is available for the “</w:t>
      </w:r>
      <w:r w:rsidRPr="00C8740C">
        <w:t>short-term attendance to an immediate family member because of physical or mental illness, injury, disability, examination, or treatment until other care can reasonably be obtained</w:t>
      </w:r>
      <w:r>
        <w:t>.” FMLA leave is available t</w:t>
      </w:r>
      <w:r w:rsidRPr="00C8740C">
        <w:t>o care for the employee’s spouse, son, daughter, or parent with a Serious Health Condition</w:t>
      </w:r>
      <w:r>
        <w:t xml:space="preserve"> as defined by the FMLA.  Serious Health Condition </w:t>
      </w:r>
      <w:r w:rsidRPr="00C8740C">
        <w:t>means an illness, injury, impairment or physical or mental condition that involves inpatient care or continuing treatment by a health care provider</w:t>
      </w:r>
      <w:r>
        <w:t>.</w:t>
      </w:r>
    </w:p>
    <w:p w14:paraId="353882C1" w14:textId="5BC89BA1" w:rsidR="00A51BD9" w:rsidRDefault="00A51BD9" w:rsidP="00A51BD9">
      <w:pPr>
        <w:ind w:left="720"/>
      </w:pPr>
      <w:proofErr w:type="gramStart"/>
      <w:r>
        <w:t>⃝  Accrued</w:t>
      </w:r>
      <w:proofErr w:type="gramEnd"/>
      <w:r>
        <w:t xml:space="preserve"> or Donated Sick Leave Proposed Dates:________________</w:t>
      </w:r>
    </w:p>
    <w:p w14:paraId="116BB4A0" w14:textId="72363F1A" w:rsidR="00A51BD9" w:rsidRDefault="00A51BD9" w:rsidP="00A51BD9">
      <w:pPr>
        <w:ind w:left="720"/>
      </w:pPr>
      <w:proofErr w:type="gramStart"/>
      <w:r>
        <w:t>⃝  FML</w:t>
      </w:r>
      <w:r w:rsidR="008604E6">
        <w:t>A</w:t>
      </w:r>
      <w:proofErr w:type="gramEnd"/>
      <w:r w:rsidR="008604E6">
        <w:t xml:space="preserve"> Leave</w:t>
      </w:r>
      <w:r>
        <w:t xml:space="preserve"> (unpaid) Proposed Dates:_______________________________</w:t>
      </w:r>
    </w:p>
    <w:p w14:paraId="79695573" w14:textId="77777777" w:rsidR="00A51BD9" w:rsidRDefault="00A51BD9" w:rsidP="00A51BD9">
      <w:pPr>
        <w:ind w:left="720"/>
      </w:pPr>
      <w:proofErr w:type="gramStart"/>
      <w:r>
        <w:t>⃝  Other</w:t>
      </w:r>
      <w:proofErr w:type="gramEnd"/>
      <w:r>
        <w:t xml:space="preserve"> Leave Proposed Dates:________________________________</w:t>
      </w:r>
    </w:p>
    <w:p w14:paraId="718D5BB9" w14:textId="77777777" w:rsidR="00A51BD9" w:rsidRDefault="00A51BD9" w:rsidP="00A51BD9">
      <w:pPr>
        <w:rPr>
          <w:b/>
        </w:rPr>
      </w:pPr>
    </w:p>
    <w:p w14:paraId="4D96FECB" w14:textId="67603D77" w:rsidR="00405573" w:rsidRDefault="00982720" w:rsidP="00A51BD9">
      <w:hyperlink r:id="rId16" w:history="1">
        <w:r w:rsidR="00405573" w:rsidRPr="00405573">
          <w:rPr>
            <w:rStyle w:val="Hyperlink"/>
            <w:b/>
          </w:rPr>
          <w:t>Family Medical Leav</w:t>
        </w:r>
        <w:r w:rsidR="00505E60">
          <w:rPr>
            <w:rStyle w:val="Hyperlink"/>
            <w:b/>
          </w:rPr>
          <w:t xml:space="preserve">e Act </w:t>
        </w:r>
      </w:hyperlink>
      <w:r w:rsidR="00405573" w:rsidRPr="000E359F">
        <w:rPr>
          <w:b/>
        </w:rPr>
        <w:t xml:space="preserve"> - </w:t>
      </w:r>
      <w:r w:rsidR="00405573" w:rsidRPr="000E359F">
        <w:t xml:space="preserve">Family and Medical Leave </w:t>
      </w:r>
      <w:r w:rsidR="00505E60">
        <w:t>Act (FMLA)</w:t>
      </w:r>
      <w:r w:rsidR="00405573" w:rsidRPr="000E359F">
        <w:t xml:space="preserve"> provides eligible employees</w:t>
      </w:r>
      <w:r w:rsidR="00505E60">
        <w:t xml:space="preserve"> the right to</w:t>
      </w:r>
      <w:r w:rsidR="00405573" w:rsidRPr="000E359F">
        <w:t xml:space="preserve"> leave for up to 12 work weeks during a continuous </w:t>
      </w:r>
      <w:r w:rsidR="00505E60" w:rsidRPr="000E359F">
        <w:t>twelve-month</w:t>
      </w:r>
      <w:r w:rsidR="00405573" w:rsidRPr="000E359F">
        <w:t xml:space="preserve"> time period. </w:t>
      </w:r>
      <w:r w:rsidR="00405573" w:rsidRPr="00AC53B9">
        <w:t xml:space="preserve">An employee is eligible </w:t>
      </w:r>
      <w:r w:rsidR="00405573">
        <w:t>for</w:t>
      </w:r>
      <w:r w:rsidR="00405573" w:rsidRPr="00AC53B9">
        <w:t xml:space="preserve"> FMLA leave if the employee has worked for the university a minimum of twelve (12) months (which need not be consecutive or served just prior to taking leave) and has been in a pay status for at least 1,040 hours during the twelve (12)-month period immediately preceding the leave</w:t>
      </w:r>
      <w:r w:rsidR="00405573">
        <w:t>.  For purposes of this Plan, FML</w:t>
      </w:r>
      <w:r w:rsidR="008604E6">
        <w:t>A Leave</w:t>
      </w:r>
      <w:r w:rsidR="00405573">
        <w:t xml:space="preserve"> may be used for the following:</w:t>
      </w:r>
      <w:r w:rsidR="00405573" w:rsidRPr="00AC53B9">
        <w:t xml:space="preserve"> </w:t>
      </w:r>
    </w:p>
    <w:p w14:paraId="34B99421" w14:textId="77777777" w:rsidR="00405573" w:rsidRDefault="00405573" w:rsidP="00505E60">
      <w:pPr>
        <w:ind w:left="720"/>
      </w:pPr>
      <w:r>
        <w:t>a.  Birth of an employee’s child and to care for a newborn child within one (1) year of birth;</w:t>
      </w:r>
    </w:p>
    <w:p w14:paraId="4E747C6C" w14:textId="77777777" w:rsidR="00405573" w:rsidRDefault="00405573" w:rsidP="00505E60">
      <w:pPr>
        <w:ind w:left="720"/>
      </w:pPr>
      <w:r>
        <w:t>b.  Placement of a child for adoption or foster care with an employee and to care for the newly placed child within one (1) year of placement;</w:t>
      </w:r>
    </w:p>
    <w:p w14:paraId="65D60B2E" w14:textId="77777777" w:rsidR="00405573" w:rsidRDefault="00405573" w:rsidP="00505E60">
      <w:pPr>
        <w:ind w:left="720"/>
      </w:pPr>
      <w:r>
        <w:t>c.  To care for the employee’s spouse, son, daughter, or parent with a Serious Health Condition;</w:t>
      </w:r>
    </w:p>
    <w:p w14:paraId="5F77DCA5" w14:textId="77777777" w:rsidR="00405573" w:rsidRDefault="00405573" w:rsidP="00505E60">
      <w:pPr>
        <w:ind w:left="720"/>
      </w:pPr>
      <w:r>
        <w:t>d.  For an employee’s own Serious Health Condition which makes the employee unable to perform the functions of their job.</w:t>
      </w:r>
    </w:p>
    <w:p w14:paraId="1458863A" w14:textId="74DB9EDB" w:rsidR="00405573" w:rsidRPr="000E359F" w:rsidRDefault="00505E60" w:rsidP="00405573">
      <w:r w:rsidRPr="00505E60">
        <w:t xml:space="preserve">Under federal law, FMLA leave is unpaid. However, an employee may, and in some cases must, take certain accrued leave to run concurrently with an employee’s FMLA leave entitlement. </w:t>
      </w:r>
    </w:p>
    <w:p w14:paraId="23222235" w14:textId="646A3361" w:rsidR="00405573" w:rsidRDefault="00405573" w:rsidP="00405573">
      <w:pPr>
        <w:ind w:left="720"/>
      </w:pPr>
      <w:proofErr w:type="gramStart"/>
      <w:r w:rsidRPr="00AC53B9">
        <w:t>⃝</w:t>
      </w:r>
      <w:r>
        <w:t xml:space="preserve">  Request</w:t>
      </w:r>
      <w:proofErr w:type="gramEnd"/>
      <w:r>
        <w:t xml:space="preserve"> for FML</w:t>
      </w:r>
      <w:r w:rsidR="008604E6">
        <w:t>A leave</w:t>
      </w:r>
      <w:r>
        <w:t xml:space="preserve"> in addition to any Maternity or Paternity Leave or upon exhaustion of sick leave for Serious Health Condition up to 12 weeks</w:t>
      </w:r>
    </w:p>
    <w:p w14:paraId="6F871B80" w14:textId="77777777" w:rsidR="00405573" w:rsidRDefault="00405573" w:rsidP="00405573">
      <w:r>
        <w:t xml:space="preserve">Proposed </w:t>
      </w:r>
      <w:r w:rsidRPr="000E359F">
        <w:t>Dates:</w:t>
      </w:r>
      <w:r>
        <w:t xml:space="preserve">  ___________________________________</w:t>
      </w:r>
    </w:p>
    <w:p w14:paraId="6798EAE5" w14:textId="66ECE880" w:rsidR="003E373C" w:rsidRPr="00505E60" w:rsidRDefault="00505E60" w:rsidP="00842407">
      <w:pPr>
        <w:rPr>
          <w:b/>
          <w:bCs/>
        </w:rPr>
      </w:pPr>
      <w:r w:rsidRPr="00505E60">
        <w:rPr>
          <w:b/>
          <w:bCs/>
        </w:rPr>
        <w:t>___________________________________________________________________________________</w:t>
      </w:r>
    </w:p>
    <w:p w14:paraId="5ACB79FC" w14:textId="433B5D53" w:rsidR="00024497" w:rsidRDefault="00982720" w:rsidP="00842407">
      <w:hyperlink r:id="rId17" w:history="1">
        <w:r w:rsidR="003E373C" w:rsidRPr="00153EC2">
          <w:rPr>
            <w:rStyle w:val="Hyperlink"/>
            <w:b/>
          </w:rPr>
          <w:t>Faculty Modified Duties</w:t>
        </w:r>
      </w:hyperlink>
      <w:r w:rsidR="00934395">
        <w:rPr>
          <w:b/>
        </w:rPr>
        <w:t xml:space="preserve"> (FMD)</w:t>
      </w:r>
      <w:r w:rsidR="003E373C">
        <w:t xml:space="preserve">:  </w:t>
      </w:r>
      <w:r w:rsidR="003E373C" w:rsidRPr="003E373C">
        <w:t xml:space="preserve">FMD is </w:t>
      </w:r>
      <w:r w:rsidR="00934395">
        <w:t xml:space="preserve">intended to provide some relief from duties </w:t>
      </w:r>
      <w:r w:rsidR="00153EC2">
        <w:t xml:space="preserve">for faculty </w:t>
      </w:r>
      <w:r w:rsidR="003E373C" w:rsidRPr="003E373C">
        <w:t xml:space="preserve">experiencing </w:t>
      </w:r>
      <w:r w:rsidR="00153EC2">
        <w:t>significant life events</w:t>
      </w:r>
      <w:r w:rsidR="00024497">
        <w:t xml:space="preserve"> related to birth, adoption or foster placement of a child or illness or disability of a family member.  The faculty member may request </w:t>
      </w:r>
      <w:r w:rsidR="003E373C" w:rsidRPr="003E373C">
        <w:t xml:space="preserve">a release from </w:t>
      </w:r>
      <w:r w:rsidR="00153EC2">
        <w:t xml:space="preserve">some </w:t>
      </w:r>
      <w:r w:rsidR="003E373C" w:rsidRPr="003E373C">
        <w:t xml:space="preserve">duties for one semester per triggering event without a reduction in pay and </w:t>
      </w:r>
      <w:r w:rsidR="00024497">
        <w:t>without</w:t>
      </w:r>
      <w:r w:rsidR="003E373C" w:rsidRPr="003E373C">
        <w:t xml:space="preserve"> enhancement of other duties. Modifications may include a release from a portion of or all teaching duties service </w:t>
      </w:r>
      <w:r w:rsidR="00153EC2">
        <w:t xml:space="preserve">obligations </w:t>
      </w:r>
      <w:r w:rsidR="003E373C" w:rsidRPr="003E373C">
        <w:t>and/or research expectations.</w:t>
      </w:r>
      <w:r w:rsidR="003E373C">
        <w:t xml:space="preserve">  </w:t>
      </w:r>
      <w:r w:rsidR="00024497">
        <w:t xml:space="preserve">The release may be for up to one semester and may not be more than 50% of the faculty member’s normal workload.  </w:t>
      </w:r>
    </w:p>
    <w:p w14:paraId="57780CEC" w14:textId="70A7B877" w:rsidR="00581950" w:rsidRDefault="00581950" w:rsidP="00842407">
      <w:r>
        <w:t xml:space="preserve">Triggering event:  ___ </w:t>
      </w:r>
      <w:r w:rsidR="00124961">
        <w:t>birth, adoption or foster placement of child  ___illness or disability of family member who requires constant care.</w:t>
      </w:r>
    </w:p>
    <w:p w14:paraId="20940281" w14:textId="45C061BA" w:rsidR="00153EC2" w:rsidRDefault="00153EC2" w:rsidP="00842407">
      <w:r>
        <w:t xml:space="preserve">Current Percentage of Effort of faculty member: </w:t>
      </w:r>
      <w:r w:rsidRPr="00153EC2">
        <w:t>Teaching_</w:t>
      </w:r>
      <w:r>
        <w:t>__</w:t>
      </w:r>
      <w:r w:rsidRPr="00153EC2">
        <w:t xml:space="preserve">_ </w:t>
      </w:r>
      <w:r>
        <w:t>Scholarship__</w:t>
      </w:r>
      <w:r w:rsidRPr="00153EC2">
        <w:t>__ and Service_</w:t>
      </w:r>
      <w:r>
        <w:t>__</w:t>
      </w:r>
      <w:r w:rsidRPr="00153EC2">
        <w:t>_</w:t>
      </w:r>
    </w:p>
    <w:p w14:paraId="4EA2809F" w14:textId="77777777" w:rsidR="00876C00" w:rsidRDefault="00876C00">
      <w:pPr>
        <w:rPr>
          <w:b/>
          <w:bCs/>
          <w:sz w:val="24"/>
          <w:szCs w:val="24"/>
        </w:rPr>
      </w:pPr>
      <w:r>
        <w:rPr>
          <w:b/>
          <w:bCs/>
          <w:sz w:val="24"/>
          <w:szCs w:val="24"/>
        </w:rPr>
        <w:br w:type="page"/>
      </w:r>
    </w:p>
    <w:p w14:paraId="4D2AE05D" w14:textId="717FCB2D" w:rsidR="00024497" w:rsidRPr="00581950" w:rsidRDefault="00024497" w:rsidP="00581950">
      <w:pPr>
        <w:jc w:val="center"/>
        <w:rPr>
          <w:b/>
          <w:bCs/>
          <w:sz w:val="24"/>
          <w:szCs w:val="24"/>
        </w:rPr>
      </w:pPr>
      <w:r w:rsidRPr="00581950">
        <w:rPr>
          <w:b/>
          <w:bCs/>
          <w:sz w:val="24"/>
          <w:szCs w:val="24"/>
        </w:rPr>
        <w:lastRenderedPageBreak/>
        <w:t>Proposed FMD Plan</w:t>
      </w:r>
    </w:p>
    <w:tbl>
      <w:tblPr>
        <w:tblW w:w="10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20" w:firstRow="1" w:lastRow="0" w:firstColumn="0" w:lastColumn="0" w:noHBand="0" w:noVBand="0"/>
      </w:tblPr>
      <w:tblGrid>
        <w:gridCol w:w="2695"/>
        <w:gridCol w:w="7490"/>
      </w:tblGrid>
      <w:tr w:rsidR="00024497" w14:paraId="144BDAF8" w14:textId="77777777" w:rsidTr="00153EC2">
        <w:trPr>
          <w:trHeight w:val="620"/>
        </w:trPr>
        <w:tc>
          <w:tcPr>
            <w:tcW w:w="2695" w:type="dxa"/>
            <w:tcBorders>
              <w:top w:val="dotted" w:sz="4" w:space="0" w:color="auto"/>
              <w:left w:val="single" w:sz="4" w:space="0" w:color="auto"/>
              <w:bottom w:val="dotted" w:sz="4" w:space="0" w:color="auto"/>
              <w:right w:val="dotted" w:sz="4" w:space="0" w:color="auto"/>
            </w:tcBorders>
            <w:shd w:val="clear" w:color="auto" w:fill="999999"/>
            <w:vAlign w:val="bottom"/>
            <w:hideMark/>
          </w:tcPr>
          <w:p w14:paraId="45C53E30" w14:textId="77777777" w:rsidR="00024497" w:rsidRDefault="00024497">
            <w:pPr>
              <w:ind w:right="54"/>
              <w:jc w:val="center"/>
              <w:rPr>
                <w:rFonts w:ascii="Arial" w:eastAsia="Batang" w:hAnsi="Arial" w:cs="Arial"/>
                <w:b/>
                <w:bCs/>
                <w:sz w:val="18"/>
                <w:szCs w:val="18"/>
              </w:rPr>
            </w:pPr>
            <w:r>
              <w:rPr>
                <w:rFonts w:ascii="Arial" w:eastAsia="Batang" w:hAnsi="Arial" w:cs="Arial"/>
                <w:b/>
                <w:bCs/>
                <w:sz w:val="18"/>
                <w:szCs w:val="18"/>
              </w:rPr>
              <w:t>Semester/</w:t>
            </w:r>
            <w:proofErr w:type="spellStart"/>
            <w:r>
              <w:rPr>
                <w:rFonts w:ascii="Arial" w:eastAsia="Batang" w:hAnsi="Arial" w:cs="Arial"/>
                <w:b/>
                <w:bCs/>
                <w:sz w:val="18"/>
                <w:szCs w:val="18"/>
              </w:rPr>
              <w:t>Yr</w:t>
            </w:r>
            <w:proofErr w:type="spellEnd"/>
          </w:p>
        </w:tc>
        <w:tc>
          <w:tcPr>
            <w:tcW w:w="7490" w:type="dxa"/>
            <w:tcBorders>
              <w:top w:val="dotted" w:sz="4" w:space="0" w:color="auto"/>
              <w:left w:val="dotted" w:sz="4" w:space="0" w:color="auto"/>
              <w:bottom w:val="dotted" w:sz="4" w:space="0" w:color="auto"/>
              <w:right w:val="dotted" w:sz="4" w:space="0" w:color="auto"/>
            </w:tcBorders>
            <w:shd w:val="clear" w:color="auto" w:fill="999999"/>
            <w:vAlign w:val="bottom"/>
            <w:hideMark/>
          </w:tcPr>
          <w:p w14:paraId="3AEF959F" w14:textId="0A61D7AF" w:rsidR="00024497" w:rsidRDefault="00153EC2">
            <w:pPr>
              <w:ind w:right="54"/>
              <w:jc w:val="center"/>
              <w:rPr>
                <w:rFonts w:ascii="Arial" w:eastAsia="Batang" w:hAnsi="Arial" w:cs="Arial"/>
                <w:b/>
                <w:bCs/>
                <w:sz w:val="18"/>
                <w:szCs w:val="18"/>
              </w:rPr>
            </w:pPr>
            <w:r>
              <w:rPr>
                <w:rFonts w:ascii="Arial" w:eastAsia="Batang" w:hAnsi="Arial" w:cs="Arial"/>
                <w:b/>
                <w:bCs/>
                <w:sz w:val="18"/>
                <w:szCs w:val="18"/>
              </w:rPr>
              <w:t xml:space="preserve"> Faculty member will be released temporarily from teaching the following classes</w:t>
            </w:r>
          </w:p>
        </w:tc>
      </w:tr>
      <w:tr w:rsidR="00024497" w14:paraId="0FBF98AA" w14:textId="77777777" w:rsidTr="00153EC2">
        <w:tc>
          <w:tcPr>
            <w:tcW w:w="2695" w:type="dxa"/>
            <w:tcBorders>
              <w:top w:val="dotted" w:sz="4" w:space="0" w:color="auto"/>
              <w:left w:val="single" w:sz="4" w:space="0" w:color="auto"/>
              <w:bottom w:val="dotted" w:sz="4" w:space="0" w:color="auto"/>
              <w:right w:val="dotted" w:sz="4" w:space="0" w:color="auto"/>
            </w:tcBorders>
            <w:hideMark/>
          </w:tcPr>
          <w:p w14:paraId="1A9F010C" w14:textId="77777777" w:rsidR="00581950" w:rsidRDefault="00581950" w:rsidP="00024497">
            <w:pPr>
              <w:pStyle w:val="Header"/>
              <w:ind w:right="72"/>
              <w:rPr>
                <w:rFonts w:ascii="Tahoma" w:eastAsia="Batang" w:hAnsi="Tahoma" w:cs="Tahoma"/>
                <w:b/>
                <w:sz w:val="16"/>
                <w:szCs w:val="16"/>
                <w:lang w:val="en-US" w:eastAsia="en-US"/>
              </w:rPr>
            </w:pPr>
          </w:p>
          <w:p w14:paraId="027E7885" w14:textId="3EB63399" w:rsidR="00024497" w:rsidRDefault="00153EC2" w:rsidP="00024497">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___</w:t>
            </w:r>
            <w:r w:rsidR="00024497">
              <w:rPr>
                <w:rFonts w:ascii="Tahoma" w:eastAsia="Batang" w:hAnsi="Tahoma" w:cs="Tahoma"/>
                <w:b/>
                <w:sz w:val="16"/>
                <w:szCs w:val="16"/>
                <w:lang w:val="en-US" w:eastAsia="en-US"/>
              </w:rPr>
              <w:t xml:space="preserve">Fall </w:t>
            </w:r>
            <w:r>
              <w:rPr>
                <w:rFonts w:ascii="Tahoma" w:eastAsia="Batang" w:hAnsi="Tahoma" w:cs="Tahoma"/>
                <w:b/>
                <w:sz w:val="16"/>
                <w:szCs w:val="16"/>
                <w:lang w:val="en-US" w:eastAsia="en-US"/>
              </w:rPr>
              <w:t xml:space="preserve">or ___Spring </w:t>
            </w:r>
            <w:r w:rsidR="00024497">
              <w:rPr>
                <w:rFonts w:ascii="Tahoma" w:eastAsia="Batang" w:hAnsi="Tahoma" w:cs="Tahoma"/>
                <w:b/>
                <w:sz w:val="16"/>
                <w:szCs w:val="16"/>
                <w:lang w:val="en-US" w:eastAsia="en-US"/>
              </w:rPr>
              <w:t>20</w:t>
            </w:r>
            <w:r w:rsidR="00124961">
              <w:rPr>
                <w:rFonts w:ascii="Tahoma" w:eastAsia="Batang" w:hAnsi="Tahoma" w:cs="Tahoma"/>
                <w:b/>
                <w:sz w:val="16"/>
                <w:szCs w:val="16"/>
                <w:lang w:val="en-US" w:eastAsia="en-US"/>
              </w:rPr>
              <w:t>__</w:t>
            </w:r>
            <w:r>
              <w:rPr>
                <w:rFonts w:ascii="Tahoma" w:eastAsia="Batang" w:hAnsi="Tahoma" w:cs="Tahoma"/>
                <w:b/>
                <w:sz w:val="16"/>
                <w:szCs w:val="16"/>
                <w:lang w:val="en-US" w:eastAsia="en-US"/>
              </w:rPr>
              <w:t xml:space="preserve"> </w:t>
            </w:r>
          </w:p>
          <w:p w14:paraId="230865E8" w14:textId="77777777" w:rsidR="00153EC2" w:rsidRDefault="00153EC2" w:rsidP="00024497">
            <w:pPr>
              <w:pStyle w:val="Header"/>
              <w:ind w:right="72"/>
              <w:rPr>
                <w:rFonts w:ascii="Tahoma" w:eastAsia="Batang" w:hAnsi="Tahoma" w:cs="Tahoma"/>
                <w:b/>
                <w:sz w:val="16"/>
                <w:szCs w:val="16"/>
                <w:lang w:val="en-US" w:eastAsia="en-US"/>
              </w:rPr>
            </w:pPr>
          </w:p>
          <w:p w14:paraId="0842C063" w14:textId="11C660DB" w:rsidR="00024497" w:rsidRDefault="00024497" w:rsidP="00024497">
            <w:pPr>
              <w:pStyle w:val="Header"/>
              <w:ind w:right="72"/>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03DB5103" w14:textId="77777777" w:rsidR="00024497" w:rsidRDefault="00024497">
            <w:pPr>
              <w:pStyle w:val="Header"/>
              <w:ind w:right="72"/>
              <w:rPr>
                <w:rFonts w:ascii="Tahoma" w:eastAsia="Batang" w:hAnsi="Tahoma" w:cs="Tahoma"/>
                <w:sz w:val="16"/>
                <w:szCs w:val="16"/>
                <w:lang w:val="en-US" w:eastAsia="en-US"/>
              </w:rPr>
            </w:pPr>
          </w:p>
        </w:tc>
      </w:tr>
      <w:tr w:rsidR="00024497" w14:paraId="1CFCB339" w14:textId="77777777" w:rsidTr="00153EC2">
        <w:tc>
          <w:tcPr>
            <w:tcW w:w="2695" w:type="dxa"/>
            <w:tcBorders>
              <w:top w:val="dotted" w:sz="4" w:space="0" w:color="auto"/>
              <w:left w:val="single" w:sz="4" w:space="0" w:color="auto"/>
              <w:bottom w:val="dotted" w:sz="4" w:space="0" w:color="auto"/>
              <w:right w:val="dotted" w:sz="4" w:space="0" w:color="auto"/>
            </w:tcBorders>
          </w:tcPr>
          <w:p w14:paraId="29E41184" w14:textId="77777777" w:rsidR="00024497" w:rsidRDefault="00024497">
            <w:pPr>
              <w:pStyle w:val="Header"/>
              <w:ind w:right="54"/>
              <w:rPr>
                <w:rFonts w:ascii="Tahoma" w:eastAsia="Batang" w:hAnsi="Tahoma" w:cs="Tahoma"/>
                <w:b/>
                <w:sz w:val="16"/>
                <w:szCs w:val="16"/>
                <w:lang w:val="en-US" w:eastAsia="en-US"/>
              </w:rPr>
            </w:pPr>
          </w:p>
          <w:p w14:paraId="44506A8E" w14:textId="48E23A51" w:rsidR="00024497" w:rsidRDefault="00024497">
            <w:pPr>
              <w:pStyle w:val="Header"/>
              <w:ind w:right="54"/>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5C149749" w14:textId="77777777" w:rsidR="00024497" w:rsidRDefault="00024497">
            <w:pPr>
              <w:pStyle w:val="Header"/>
              <w:ind w:right="72"/>
              <w:rPr>
                <w:rFonts w:ascii="Tahoma" w:eastAsia="Batang" w:hAnsi="Tahoma" w:cs="Tahoma"/>
                <w:sz w:val="16"/>
                <w:szCs w:val="16"/>
                <w:lang w:val="en-US" w:eastAsia="en-US"/>
              </w:rPr>
            </w:pPr>
          </w:p>
        </w:tc>
      </w:tr>
      <w:tr w:rsidR="00024497" w14:paraId="45464BE9" w14:textId="77777777" w:rsidTr="00153EC2">
        <w:tc>
          <w:tcPr>
            <w:tcW w:w="2695" w:type="dxa"/>
            <w:tcBorders>
              <w:top w:val="dotted" w:sz="4" w:space="0" w:color="auto"/>
              <w:left w:val="single" w:sz="4" w:space="0" w:color="auto"/>
              <w:bottom w:val="dotted" w:sz="4" w:space="0" w:color="auto"/>
              <w:right w:val="dotted" w:sz="4" w:space="0" w:color="auto"/>
            </w:tcBorders>
          </w:tcPr>
          <w:p w14:paraId="40989E48" w14:textId="77777777" w:rsidR="00024497" w:rsidRDefault="00024497">
            <w:pPr>
              <w:pStyle w:val="Header"/>
              <w:ind w:right="54"/>
              <w:rPr>
                <w:rFonts w:ascii="Tahoma" w:eastAsia="Batang" w:hAnsi="Tahoma" w:cs="Tahoma"/>
                <w:b/>
                <w:sz w:val="16"/>
                <w:szCs w:val="16"/>
                <w:lang w:val="en-US" w:eastAsia="en-US"/>
              </w:rPr>
            </w:pPr>
          </w:p>
          <w:p w14:paraId="2574542C" w14:textId="2D80C880" w:rsidR="00024497" w:rsidRDefault="00024497">
            <w:pPr>
              <w:pStyle w:val="Header"/>
              <w:ind w:right="54"/>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7ACDD3E1" w14:textId="77777777" w:rsidR="00024497" w:rsidRDefault="00024497">
            <w:pPr>
              <w:pStyle w:val="Header"/>
              <w:ind w:right="72"/>
              <w:rPr>
                <w:rFonts w:ascii="Tahoma" w:eastAsia="Batang" w:hAnsi="Tahoma" w:cs="Tahoma"/>
                <w:sz w:val="16"/>
                <w:szCs w:val="16"/>
                <w:lang w:val="en-US" w:eastAsia="en-US"/>
              </w:rPr>
            </w:pPr>
          </w:p>
        </w:tc>
      </w:tr>
      <w:tr w:rsidR="00024497" w:rsidRPr="00581950" w14:paraId="78263308" w14:textId="77777777" w:rsidTr="00153EC2">
        <w:trPr>
          <w:trHeight w:val="323"/>
        </w:trPr>
        <w:tc>
          <w:tcPr>
            <w:tcW w:w="2695" w:type="dxa"/>
            <w:tcBorders>
              <w:top w:val="dotted" w:sz="4" w:space="0" w:color="auto"/>
              <w:left w:val="single" w:sz="4" w:space="0" w:color="auto"/>
              <w:bottom w:val="dotted" w:sz="4" w:space="0" w:color="auto"/>
              <w:right w:val="dotted" w:sz="4" w:space="0" w:color="auto"/>
            </w:tcBorders>
            <w:shd w:val="clear" w:color="auto" w:fill="8E8E8E"/>
            <w:hideMark/>
          </w:tcPr>
          <w:p w14:paraId="06449877" w14:textId="1AFEA725" w:rsidR="00024497" w:rsidRPr="00581950" w:rsidRDefault="00024497">
            <w:pPr>
              <w:ind w:right="54"/>
              <w:rPr>
                <w:rFonts w:ascii="Arial" w:eastAsia="Batang" w:hAnsi="Arial" w:cs="Arial"/>
                <w:b/>
                <w:sz w:val="18"/>
                <w:szCs w:val="18"/>
              </w:rPr>
            </w:pPr>
            <w:r w:rsidRPr="00581950">
              <w:rPr>
                <w:rFonts w:ascii="Arial" w:eastAsia="Batang" w:hAnsi="Arial" w:cs="Arial"/>
                <w:b/>
                <w:sz w:val="18"/>
                <w:szCs w:val="18"/>
              </w:rPr>
              <w:t>Semester</w:t>
            </w:r>
          </w:p>
        </w:tc>
        <w:tc>
          <w:tcPr>
            <w:tcW w:w="7490" w:type="dxa"/>
            <w:tcBorders>
              <w:top w:val="dotted" w:sz="4" w:space="0" w:color="auto"/>
              <w:left w:val="dotted" w:sz="4" w:space="0" w:color="auto"/>
              <w:bottom w:val="dotted" w:sz="4" w:space="0" w:color="auto"/>
              <w:right w:val="dotted" w:sz="4" w:space="0" w:color="auto"/>
            </w:tcBorders>
            <w:shd w:val="clear" w:color="auto" w:fill="8E8E8E"/>
            <w:hideMark/>
          </w:tcPr>
          <w:p w14:paraId="1099D251" w14:textId="0AE6BC49" w:rsidR="00024497" w:rsidRPr="00581950" w:rsidRDefault="00024497">
            <w:pPr>
              <w:ind w:right="-1188"/>
              <w:rPr>
                <w:rFonts w:ascii="Arial" w:eastAsia="Batang" w:hAnsi="Arial" w:cs="Arial"/>
                <w:b/>
                <w:sz w:val="18"/>
                <w:szCs w:val="18"/>
              </w:rPr>
            </w:pPr>
            <w:r w:rsidRPr="00581950">
              <w:rPr>
                <w:rFonts w:ascii="Arial" w:eastAsia="Batang" w:hAnsi="Arial" w:cs="Arial"/>
                <w:b/>
                <w:sz w:val="18"/>
                <w:szCs w:val="18"/>
              </w:rPr>
              <w:t xml:space="preserve">Describe any </w:t>
            </w:r>
            <w:r w:rsidR="00581950" w:rsidRPr="00581950">
              <w:rPr>
                <w:rFonts w:ascii="Arial" w:eastAsia="Batang" w:hAnsi="Arial" w:cs="Arial"/>
                <w:b/>
                <w:sz w:val="18"/>
                <w:szCs w:val="18"/>
              </w:rPr>
              <w:t>mo</w:t>
            </w:r>
            <w:r w:rsidR="00581950">
              <w:rPr>
                <w:rFonts w:ascii="Arial" w:eastAsia="Batang" w:hAnsi="Arial" w:cs="Arial"/>
                <w:b/>
                <w:sz w:val="18"/>
                <w:szCs w:val="18"/>
              </w:rPr>
              <w:t xml:space="preserve">difications of scholarship responsibilities </w:t>
            </w:r>
          </w:p>
        </w:tc>
      </w:tr>
      <w:tr w:rsidR="00024497" w:rsidRPr="00581950" w14:paraId="09292943" w14:textId="77777777" w:rsidTr="00153EC2">
        <w:tc>
          <w:tcPr>
            <w:tcW w:w="2695" w:type="dxa"/>
            <w:tcBorders>
              <w:top w:val="dotted" w:sz="4" w:space="0" w:color="auto"/>
              <w:left w:val="single" w:sz="4" w:space="0" w:color="auto"/>
              <w:bottom w:val="dotted" w:sz="4" w:space="0" w:color="auto"/>
              <w:right w:val="dotted" w:sz="4" w:space="0" w:color="auto"/>
            </w:tcBorders>
          </w:tcPr>
          <w:p w14:paraId="0AE7C8B8" w14:textId="77777777" w:rsidR="00124961" w:rsidRDefault="00124961" w:rsidP="00124961">
            <w:pPr>
              <w:pStyle w:val="Header"/>
              <w:ind w:right="72"/>
              <w:rPr>
                <w:rFonts w:ascii="Tahoma" w:eastAsia="Batang" w:hAnsi="Tahoma" w:cs="Tahoma"/>
                <w:b/>
                <w:sz w:val="16"/>
                <w:szCs w:val="16"/>
                <w:lang w:val="en-US" w:eastAsia="en-US"/>
              </w:rPr>
            </w:pPr>
          </w:p>
          <w:p w14:paraId="790BE64D" w14:textId="2CFF78E2" w:rsidR="00124961" w:rsidRDefault="00124961" w:rsidP="00124961">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___Fall or ___Spring 20__ </w:t>
            </w:r>
          </w:p>
          <w:p w14:paraId="6C80B04A" w14:textId="77777777" w:rsidR="00024497" w:rsidRPr="00581950" w:rsidRDefault="00024497">
            <w:pPr>
              <w:pStyle w:val="Header"/>
              <w:ind w:right="54"/>
              <w:rPr>
                <w:rFonts w:ascii="Arial" w:eastAsia="Batang" w:hAnsi="Arial" w:cs="Arial"/>
                <w:b/>
                <w:sz w:val="18"/>
                <w:szCs w:val="18"/>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1FF806CA" w14:textId="365F03D8" w:rsidR="00024497" w:rsidRPr="00581950" w:rsidRDefault="00024497">
            <w:pPr>
              <w:ind w:right="72"/>
              <w:jc w:val="right"/>
              <w:rPr>
                <w:rFonts w:ascii="Arial" w:eastAsia="Batang" w:hAnsi="Arial" w:cs="Arial"/>
                <w:b/>
                <w:sz w:val="18"/>
                <w:szCs w:val="18"/>
              </w:rPr>
            </w:pPr>
          </w:p>
        </w:tc>
      </w:tr>
      <w:tr w:rsidR="00024497" w:rsidRPr="00581950" w14:paraId="6B34E462" w14:textId="77777777" w:rsidTr="00153EC2">
        <w:tc>
          <w:tcPr>
            <w:tcW w:w="2695" w:type="dxa"/>
            <w:tcBorders>
              <w:top w:val="dotted" w:sz="4" w:space="0" w:color="auto"/>
              <w:left w:val="single" w:sz="4" w:space="0" w:color="auto"/>
              <w:bottom w:val="dotted" w:sz="4" w:space="0" w:color="auto"/>
              <w:right w:val="dotted" w:sz="4" w:space="0" w:color="auto"/>
            </w:tcBorders>
          </w:tcPr>
          <w:p w14:paraId="14084AAB" w14:textId="77777777" w:rsidR="00024497" w:rsidRPr="00581950" w:rsidRDefault="00024497">
            <w:pPr>
              <w:pStyle w:val="Header"/>
              <w:ind w:right="54"/>
              <w:rPr>
                <w:rFonts w:ascii="Arial" w:eastAsia="Batang" w:hAnsi="Arial" w:cs="Arial"/>
                <w:b/>
                <w:sz w:val="18"/>
                <w:szCs w:val="18"/>
                <w:lang w:val="en-US" w:eastAsia="en-US"/>
              </w:rPr>
            </w:pPr>
          </w:p>
          <w:p w14:paraId="0B209375" w14:textId="12E5C6CC" w:rsidR="009C6434" w:rsidRPr="00581950" w:rsidRDefault="009C6434">
            <w:pPr>
              <w:pStyle w:val="Header"/>
              <w:ind w:right="54"/>
              <w:rPr>
                <w:rFonts w:ascii="Arial" w:eastAsia="Batang" w:hAnsi="Arial" w:cs="Arial"/>
                <w:b/>
                <w:sz w:val="18"/>
                <w:szCs w:val="18"/>
                <w:lang w:val="en-US" w:eastAsia="en-US"/>
              </w:rPr>
            </w:pPr>
          </w:p>
        </w:tc>
        <w:tc>
          <w:tcPr>
            <w:tcW w:w="7490" w:type="dxa"/>
            <w:tcBorders>
              <w:top w:val="dotted" w:sz="4" w:space="0" w:color="auto"/>
              <w:left w:val="dotted" w:sz="4" w:space="0" w:color="auto"/>
              <w:bottom w:val="dotted" w:sz="4" w:space="0" w:color="auto"/>
              <w:right w:val="dotted" w:sz="4" w:space="0" w:color="auto"/>
            </w:tcBorders>
            <w:hideMark/>
          </w:tcPr>
          <w:p w14:paraId="7BC5B81B" w14:textId="5B29B0E3" w:rsidR="00024497" w:rsidRPr="00581950" w:rsidRDefault="00024497">
            <w:pPr>
              <w:ind w:right="72"/>
              <w:jc w:val="right"/>
              <w:rPr>
                <w:rFonts w:ascii="Arial" w:eastAsia="Batang" w:hAnsi="Arial" w:cs="Arial"/>
                <w:b/>
                <w:sz w:val="18"/>
                <w:szCs w:val="18"/>
              </w:rPr>
            </w:pPr>
          </w:p>
        </w:tc>
      </w:tr>
      <w:tr w:rsidR="00024497" w:rsidRPr="00581950" w14:paraId="6351788B" w14:textId="77777777" w:rsidTr="00153EC2">
        <w:trPr>
          <w:trHeight w:val="70"/>
        </w:trPr>
        <w:tc>
          <w:tcPr>
            <w:tcW w:w="2695" w:type="dxa"/>
            <w:tcBorders>
              <w:top w:val="dotted" w:sz="4" w:space="0" w:color="auto"/>
              <w:left w:val="single" w:sz="4" w:space="0" w:color="auto"/>
              <w:bottom w:val="dotted" w:sz="4" w:space="0" w:color="auto"/>
              <w:right w:val="dotted" w:sz="4" w:space="0" w:color="auto"/>
            </w:tcBorders>
            <w:shd w:val="clear" w:color="auto" w:fill="8C8C8C"/>
            <w:hideMark/>
          </w:tcPr>
          <w:p w14:paraId="672A781D" w14:textId="1D252B56" w:rsidR="00024497" w:rsidRPr="00581950" w:rsidRDefault="00024497">
            <w:pPr>
              <w:ind w:right="54"/>
              <w:rPr>
                <w:rFonts w:ascii="Arial" w:eastAsia="Batang" w:hAnsi="Arial" w:cs="Arial"/>
                <w:b/>
                <w:sz w:val="18"/>
                <w:szCs w:val="18"/>
              </w:rPr>
            </w:pPr>
            <w:r w:rsidRPr="00581950">
              <w:rPr>
                <w:rFonts w:ascii="Arial" w:eastAsia="Batang" w:hAnsi="Arial" w:cs="Arial"/>
                <w:b/>
                <w:sz w:val="18"/>
                <w:szCs w:val="18"/>
              </w:rPr>
              <w:t>Semester</w:t>
            </w:r>
          </w:p>
        </w:tc>
        <w:tc>
          <w:tcPr>
            <w:tcW w:w="7490" w:type="dxa"/>
            <w:tcBorders>
              <w:top w:val="dotted" w:sz="4" w:space="0" w:color="auto"/>
              <w:left w:val="dotted" w:sz="4" w:space="0" w:color="auto"/>
              <w:bottom w:val="dotted" w:sz="4" w:space="0" w:color="auto"/>
              <w:right w:val="dotted" w:sz="4" w:space="0" w:color="auto"/>
            </w:tcBorders>
            <w:shd w:val="clear" w:color="auto" w:fill="8C8C8C"/>
            <w:hideMark/>
          </w:tcPr>
          <w:p w14:paraId="634EDBC1" w14:textId="3DD5CB15" w:rsidR="00024497" w:rsidRPr="00581950" w:rsidRDefault="00024497">
            <w:pPr>
              <w:ind w:right="-1188"/>
              <w:rPr>
                <w:rFonts w:ascii="Arial" w:eastAsia="Batang" w:hAnsi="Arial" w:cs="Arial"/>
                <w:b/>
                <w:sz w:val="18"/>
                <w:szCs w:val="18"/>
              </w:rPr>
            </w:pPr>
            <w:r w:rsidRPr="00581950">
              <w:rPr>
                <w:rFonts w:ascii="Arial" w:eastAsia="Batang" w:hAnsi="Arial" w:cs="Arial"/>
                <w:b/>
                <w:sz w:val="18"/>
                <w:szCs w:val="18"/>
              </w:rPr>
              <w:t xml:space="preserve">Describe any modifications to service </w:t>
            </w:r>
            <w:r w:rsidR="00B6034A" w:rsidRPr="00581950">
              <w:rPr>
                <w:rFonts w:ascii="Arial" w:eastAsia="Batang" w:hAnsi="Arial" w:cs="Arial"/>
                <w:b/>
                <w:sz w:val="18"/>
                <w:szCs w:val="18"/>
              </w:rPr>
              <w:t xml:space="preserve">responsibilities </w:t>
            </w:r>
          </w:p>
        </w:tc>
      </w:tr>
      <w:tr w:rsidR="00024497" w14:paraId="33D8722D" w14:textId="77777777" w:rsidTr="00153EC2">
        <w:tc>
          <w:tcPr>
            <w:tcW w:w="2695" w:type="dxa"/>
            <w:tcBorders>
              <w:top w:val="dotted" w:sz="4" w:space="0" w:color="auto"/>
              <w:left w:val="single" w:sz="4" w:space="0" w:color="auto"/>
              <w:bottom w:val="dotted" w:sz="4" w:space="0" w:color="auto"/>
              <w:right w:val="dotted" w:sz="4" w:space="0" w:color="auto"/>
            </w:tcBorders>
          </w:tcPr>
          <w:p w14:paraId="588EFF4C" w14:textId="77777777" w:rsidR="00124961" w:rsidRDefault="00124961" w:rsidP="00124961">
            <w:pPr>
              <w:pStyle w:val="Header"/>
              <w:ind w:right="72"/>
              <w:rPr>
                <w:rFonts w:ascii="Tahoma" w:eastAsia="Batang" w:hAnsi="Tahoma" w:cs="Tahoma"/>
                <w:b/>
                <w:sz w:val="16"/>
                <w:szCs w:val="16"/>
                <w:lang w:val="en-US" w:eastAsia="en-US"/>
              </w:rPr>
            </w:pPr>
          </w:p>
          <w:p w14:paraId="00E4F309" w14:textId="68F67290" w:rsidR="00124961" w:rsidRDefault="00124961" w:rsidP="00124961">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___Fall or ___Spring 20__ </w:t>
            </w:r>
          </w:p>
          <w:p w14:paraId="1F1ADE85" w14:textId="77777777" w:rsidR="00024497" w:rsidRDefault="00024497">
            <w:pPr>
              <w:pStyle w:val="Header"/>
              <w:ind w:right="54"/>
              <w:rPr>
                <w:rFonts w:ascii="Tahoma" w:eastAsia="Batang" w:hAnsi="Tahoma" w:cs="Tahoma"/>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hideMark/>
          </w:tcPr>
          <w:p w14:paraId="64D754AE" w14:textId="35FC31F9" w:rsidR="00024497" w:rsidRDefault="00024497">
            <w:pPr>
              <w:pStyle w:val="Header"/>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       </w:t>
            </w:r>
          </w:p>
        </w:tc>
      </w:tr>
      <w:tr w:rsidR="00024497" w14:paraId="6CE94BE5" w14:textId="77777777" w:rsidTr="00153EC2">
        <w:trPr>
          <w:trHeight w:val="377"/>
        </w:trPr>
        <w:tc>
          <w:tcPr>
            <w:tcW w:w="2695" w:type="dxa"/>
            <w:tcBorders>
              <w:top w:val="dotted" w:sz="4" w:space="0" w:color="auto"/>
              <w:left w:val="single" w:sz="4" w:space="0" w:color="auto"/>
              <w:bottom w:val="single" w:sz="4" w:space="0" w:color="auto"/>
              <w:right w:val="dotted" w:sz="4" w:space="0" w:color="auto"/>
            </w:tcBorders>
          </w:tcPr>
          <w:p w14:paraId="11A0EF75" w14:textId="77777777" w:rsidR="00024497" w:rsidRDefault="00024497">
            <w:pPr>
              <w:pStyle w:val="Header"/>
              <w:ind w:right="54"/>
              <w:rPr>
                <w:rFonts w:ascii="Tahoma" w:eastAsia="Batang" w:hAnsi="Tahoma" w:cs="Tahoma"/>
                <w:sz w:val="16"/>
                <w:szCs w:val="16"/>
                <w:lang w:val="en-US" w:eastAsia="en-US"/>
              </w:rPr>
            </w:pPr>
          </w:p>
        </w:tc>
        <w:tc>
          <w:tcPr>
            <w:tcW w:w="7490" w:type="dxa"/>
            <w:tcBorders>
              <w:top w:val="dotted" w:sz="4" w:space="0" w:color="auto"/>
              <w:left w:val="dotted" w:sz="4" w:space="0" w:color="auto"/>
              <w:bottom w:val="single" w:sz="4" w:space="0" w:color="auto"/>
              <w:right w:val="dotted" w:sz="4" w:space="0" w:color="auto"/>
            </w:tcBorders>
            <w:hideMark/>
          </w:tcPr>
          <w:p w14:paraId="660F1D70" w14:textId="7F731DBD" w:rsidR="00024497" w:rsidRDefault="00024497">
            <w:pPr>
              <w:ind w:right="72"/>
              <w:jc w:val="right"/>
              <w:rPr>
                <w:rFonts w:ascii="Tahoma" w:eastAsia="Batang" w:hAnsi="Tahoma" w:cs="Tahoma"/>
                <w:sz w:val="16"/>
                <w:szCs w:val="16"/>
              </w:rPr>
            </w:pPr>
          </w:p>
        </w:tc>
      </w:tr>
    </w:tbl>
    <w:p w14:paraId="33A5D3BC" w14:textId="77777777" w:rsidR="00F63725" w:rsidRDefault="00F63725" w:rsidP="00AC53B9"/>
    <w:p w14:paraId="3E751200" w14:textId="483DF877" w:rsidR="00AC53B9" w:rsidRDefault="00AC53B9" w:rsidP="00AC53B9">
      <w:r w:rsidRPr="00AC53B9">
        <w:rPr>
          <w:b/>
        </w:rPr>
        <w:t>Confirm</w:t>
      </w:r>
      <w:r w:rsidR="00505E60">
        <w:rPr>
          <w:b/>
        </w:rPr>
        <w:t xml:space="preserve"> Automatic</w:t>
      </w:r>
      <w:r w:rsidRPr="00AC53B9">
        <w:rPr>
          <w:b/>
        </w:rPr>
        <w:t xml:space="preserve"> </w:t>
      </w:r>
      <w:hyperlink r:id="rId18" w:history="1">
        <w:r w:rsidR="00B6034A" w:rsidRPr="00F63725">
          <w:rPr>
            <w:rStyle w:val="Hyperlink"/>
            <w:b/>
          </w:rPr>
          <w:t xml:space="preserve">Extension of </w:t>
        </w:r>
        <w:r w:rsidRPr="00F63725">
          <w:rPr>
            <w:rStyle w:val="Hyperlink"/>
            <w:b/>
          </w:rPr>
          <w:t xml:space="preserve">Tenure </w:t>
        </w:r>
        <w:r w:rsidR="00B6034A" w:rsidRPr="00F63725">
          <w:rPr>
            <w:rStyle w:val="Hyperlink"/>
            <w:b/>
          </w:rPr>
          <w:t xml:space="preserve">Review </w:t>
        </w:r>
        <w:r w:rsidRPr="00F63725">
          <w:rPr>
            <w:rStyle w:val="Hyperlink"/>
            <w:b/>
          </w:rPr>
          <w:t>Period</w:t>
        </w:r>
      </w:hyperlink>
      <w:r>
        <w:t xml:space="preserve">:  A tenure-track faculty member will be provided an automatic extension of the tenure </w:t>
      </w:r>
      <w:r w:rsidR="002869E5">
        <w:t xml:space="preserve">review </w:t>
      </w:r>
      <w:r w:rsidR="00DE5DF6">
        <w:t xml:space="preserve">(probationary) </w:t>
      </w:r>
      <w:r>
        <w:t>period for one academic year for childbirth, adoption or placement of a foster child or serious illness of the faculty member or family when faculty member serves as primary caretaker or legal guardian.  The university may request documentation of serious illness.  No combination of extensions may be granted for more than (3) years total for the faculty member.</w:t>
      </w:r>
    </w:p>
    <w:p w14:paraId="743BFFAF" w14:textId="2F2B61BE" w:rsidR="00AC53B9" w:rsidRDefault="00AC53B9" w:rsidP="00505E60">
      <w:pPr>
        <w:ind w:left="720"/>
      </w:pPr>
      <w:proofErr w:type="gramStart"/>
      <w:r w:rsidRPr="00AC53B9">
        <w:t>⃝</w:t>
      </w:r>
      <w:r>
        <w:t xml:space="preserve">  I</w:t>
      </w:r>
      <w:proofErr w:type="gramEnd"/>
      <w:r>
        <w:t xml:space="preserve"> confirm that my </w:t>
      </w:r>
      <w:r w:rsidR="00DE5DF6">
        <w:t xml:space="preserve">probationary period </w:t>
      </w:r>
      <w:r>
        <w:t xml:space="preserve">will be extended for </w:t>
      </w:r>
      <w:r w:rsidR="00DE5DF6">
        <w:t xml:space="preserve">one additional </w:t>
      </w:r>
      <w:r>
        <w:t xml:space="preserve">academic year. </w:t>
      </w:r>
    </w:p>
    <w:p w14:paraId="4A568C3C" w14:textId="3F727893" w:rsidR="00AC53B9" w:rsidRDefault="00AC53B9" w:rsidP="00505E60">
      <w:pPr>
        <w:ind w:left="720"/>
      </w:pPr>
      <w:proofErr w:type="gramStart"/>
      <w:r w:rsidRPr="00AC53B9">
        <w:t>⃝</w:t>
      </w:r>
      <w:r>
        <w:t xml:space="preserve">  </w:t>
      </w:r>
      <w:proofErr w:type="spellStart"/>
      <w:r>
        <w:t>Opt</w:t>
      </w:r>
      <w:proofErr w:type="spellEnd"/>
      <w:proofErr w:type="gramEnd"/>
      <w:r>
        <w:t xml:space="preserve"> out: I do not wish to have my probationary period automatically extended  </w:t>
      </w:r>
    </w:p>
    <w:p w14:paraId="5F883B93" w14:textId="60C2B029" w:rsidR="00AC53B9" w:rsidRPr="000E359F" w:rsidRDefault="00AC53B9" w:rsidP="000E359F">
      <w:pPr>
        <w:rPr>
          <w:b/>
        </w:rPr>
      </w:pPr>
      <w:r>
        <w:t>The revised retention and/or tenure date will be confirmed by the Provost’s Office</w:t>
      </w:r>
      <w:r w:rsidR="00DE5DF6">
        <w:t>.</w:t>
      </w:r>
    </w:p>
    <w:p w14:paraId="603A6D66" w14:textId="77777777" w:rsidR="000E359F" w:rsidRPr="000E359F" w:rsidRDefault="000E359F" w:rsidP="000E359F"/>
    <w:p w14:paraId="1458B2D1" w14:textId="77777777" w:rsidR="000E359F" w:rsidRDefault="000E359F" w:rsidP="009C6434"/>
    <w:sectPr w:rsidR="000E359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4E171" w14:textId="77777777" w:rsidR="00982720" w:rsidRDefault="00982720" w:rsidP="00AC53B9">
      <w:pPr>
        <w:spacing w:after="0" w:line="240" w:lineRule="auto"/>
      </w:pPr>
      <w:r>
        <w:separator/>
      </w:r>
    </w:p>
  </w:endnote>
  <w:endnote w:type="continuationSeparator" w:id="0">
    <w:p w14:paraId="0074C5CD" w14:textId="77777777" w:rsidR="00982720" w:rsidRDefault="00982720" w:rsidP="00AC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B409" w14:textId="77777777" w:rsidR="00876C00" w:rsidRPr="00876C00" w:rsidRDefault="00876C00">
    <w:pPr>
      <w:tabs>
        <w:tab w:val="center" w:pos="4550"/>
        <w:tab w:val="left" w:pos="5818"/>
      </w:tabs>
      <w:ind w:right="260"/>
      <w:jc w:val="right"/>
      <w:rPr>
        <w:color w:val="222A35" w:themeColor="text2" w:themeShade="80"/>
        <w:sz w:val="16"/>
        <w:szCs w:val="24"/>
      </w:rPr>
    </w:pPr>
    <w:r w:rsidRPr="00876C00">
      <w:rPr>
        <w:color w:val="8496B0" w:themeColor="text2" w:themeTint="99"/>
        <w:spacing w:val="60"/>
        <w:sz w:val="16"/>
        <w:szCs w:val="24"/>
      </w:rPr>
      <w:t>Page</w:t>
    </w:r>
    <w:r w:rsidRPr="00876C00">
      <w:rPr>
        <w:color w:val="8496B0" w:themeColor="text2" w:themeTint="99"/>
        <w:sz w:val="16"/>
        <w:szCs w:val="24"/>
      </w:rPr>
      <w:t xml:space="preserve"> </w:t>
    </w:r>
    <w:r w:rsidRPr="00876C00">
      <w:rPr>
        <w:color w:val="323E4F" w:themeColor="text2" w:themeShade="BF"/>
        <w:sz w:val="16"/>
        <w:szCs w:val="24"/>
      </w:rPr>
      <w:fldChar w:fldCharType="begin"/>
    </w:r>
    <w:r w:rsidRPr="00876C00">
      <w:rPr>
        <w:color w:val="323E4F" w:themeColor="text2" w:themeShade="BF"/>
        <w:sz w:val="16"/>
        <w:szCs w:val="24"/>
      </w:rPr>
      <w:instrText xml:space="preserve"> PAGE   \* MERGEFORMAT </w:instrText>
    </w:r>
    <w:r w:rsidRPr="00876C00">
      <w:rPr>
        <w:color w:val="323E4F" w:themeColor="text2" w:themeShade="BF"/>
        <w:sz w:val="16"/>
        <w:szCs w:val="24"/>
      </w:rPr>
      <w:fldChar w:fldCharType="separate"/>
    </w:r>
    <w:r w:rsidRPr="00876C00">
      <w:rPr>
        <w:noProof/>
        <w:color w:val="323E4F" w:themeColor="text2" w:themeShade="BF"/>
        <w:sz w:val="16"/>
        <w:szCs w:val="24"/>
      </w:rPr>
      <w:t>1</w:t>
    </w:r>
    <w:r w:rsidRPr="00876C00">
      <w:rPr>
        <w:color w:val="323E4F" w:themeColor="text2" w:themeShade="BF"/>
        <w:sz w:val="16"/>
        <w:szCs w:val="24"/>
      </w:rPr>
      <w:fldChar w:fldCharType="end"/>
    </w:r>
    <w:r w:rsidRPr="00876C00">
      <w:rPr>
        <w:color w:val="323E4F" w:themeColor="text2" w:themeShade="BF"/>
        <w:sz w:val="16"/>
        <w:szCs w:val="24"/>
      </w:rPr>
      <w:t xml:space="preserve"> | </w:t>
    </w:r>
    <w:r w:rsidRPr="00876C00">
      <w:rPr>
        <w:color w:val="323E4F" w:themeColor="text2" w:themeShade="BF"/>
        <w:sz w:val="16"/>
        <w:szCs w:val="24"/>
      </w:rPr>
      <w:fldChar w:fldCharType="begin"/>
    </w:r>
    <w:r w:rsidRPr="00876C00">
      <w:rPr>
        <w:color w:val="323E4F" w:themeColor="text2" w:themeShade="BF"/>
        <w:sz w:val="16"/>
        <w:szCs w:val="24"/>
      </w:rPr>
      <w:instrText xml:space="preserve"> NUMPAGES  \* Arabic  \* MERGEFORMAT </w:instrText>
    </w:r>
    <w:r w:rsidRPr="00876C00">
      <w:rPr>
        <w:color w:val="323E4F" w:themeColor="text2" w:themeShade="BF"/>
        <w:sz w:val="16"/>
        <w:szCs w:val="24"/>
      </w:rPr>
      <w:fldChar w:fldCharType="separate"/>
    </w:r>
    <w:r w:rsidRPr="00876C00">
      <w:rPr>
        <w:noProof/>
        <w:color w:val="323E4F" w:themeColor="text2" w:themeShade="BF"/>
        <w:sz w:val="16"/>
        <w:szCs w:val="24"/>
      </w:rPr>
      <w:t>1</w:t>
    </w:r>
    <w:r w:rsidRPr="00876C00">
      <w:rPr>
        <w:color w:val="323E4F" w:themeColor="text2" w:themeShade="BF"/>
        <w:sz w:val="16"/>
        <w:szCs w:val="24"/>
      </w:rPr>
      <w:fldChar w:fldCharType="end"/>
    </w:r>
  </w:p>
  <w:p w14:paraId="63633F49" w14:textId="77777777" w:rsidR="00876C00" w:rsidRDefault="00876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D6463" w14:textId="77777777" w:rsidR="00982720" w:rsidRDefault="00982720" w:rsidP="00AC53B9">
      <w:pPr>
        <w:spacing w:after="0" w:line="240" w:lineRule="auto"/>
      </w:pPr>
      <w:r>
        <w:separator/>
      </w:r>
    </w:p>
  </w:footnote>
  <w:footnote w:type="continuationSeparator" w:id="0">
    <w:p w14:paraId="3190EFEA" w14:textId="77777777" w:rsidR="00982720" w:rsidRDefault="00982720" w:rsidP="00AC5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36E1"/>
    <w:multiLevelType w:val="hybridMultilevel"/>
    <w:tmpl w:val="69C6469E"/>
    <w:lvl w:ilvl="0" w:tplc="A7DE84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07"/>
    <w:rsid w:val="00023FEE"/>
    <w:rsid w:val="00024497"/>
    <w:rsid w:val="00037F42"/>
    <w:rsid w:val="00090BF6"/>
    <w:rsid w:val="000C6845"/>
    <w:rsid w:val="000E359F"/>
    <w:rsid w:val="00124961"/>
    <w:rsid w:val="00153EC2"/>
    <w:rsid w:val="001D68FC"/>
    <w:rsid w:val="002110CA"/>
    <w:rsid w:val="002869E5"/>
    <w:rsid w:val="00342C47"/>
    <w:rsid w:val="003E373C"/>
    <w:rsid w:val="00405573"/>
    <w:rsid w:val="00505E60"/>
    <w:rsid w:val="00581950"/>
    <w:rsid w:val="006869CE"/>
    <w:rsid w:val="00842407"/>
    <w:rsid w:val="008604E6"/>
    <w:rsid w:val="00876C00"/>
    <w:rsid w:val="008E0448"/>
    <w:rsid w:val="00934395"/>
    <w:rsid w:val="00982720"/>
    <w:rsid w:val="009C6434"/>
    <w:rsid w:val="00A51BD9"/>
    <w:rsid w:val="00AC53B9"/>
    <w:rsid w:val="00B6034A"/>
    <w:rsid w:val="00BB2442"/>
    <w:rsid w:val="00BC0551"/>
    <w:rsid w:val="00BD4E97"/>
    <w:rsid w:val="00C8740C"/>
    <w:rsid w:val="00CE391E"/>
    <w:rsid w:val="00DE5DF6"/>
    <w:rsid w:val="00E46405"/>
    <w:rsid w:val="00E549DE"/>
    <w:rsid w:val="00E659DD"/>
    <w:rsid w:val="00EB07CE"/>
    <w:rsid w:val="00F63725"/>
    <w:rsid w:val="00FB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3B60"/>
  <w15:chartTrackingRefBased/>
  <w15:docId w15:val="{7FF976FE-6BE9-4F66-884C-3026645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9">
    <w:name w:val="heading 9"/>
    <w:basedOn w:val="Normal"/>
    <w:next w:val="Normal"/>
    <w:link w:val="Heading9Char"/>
    <w:semiHidden/>
    <w:unhideWhenUsed/>
    <w:qFormat/>
    <w:rsid w:val="003E373C"/>
    <w:pPr>
      <w:spacing w:before="240" w:after="60" w:line="240" w:lineRule="auto"/>
      <w:outlineLvl w:val="8"/>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845"/>
    <w:rPr>
      <w:color w:val="0563C1" w:themeColor="hyperlink"/>
      <w:u w:val="single"/>
    </w:rPr>
  </w:style>
  <w:style w:type="character" w:customStyle="1" w:styleId="UnresolvedMention1">
    <w:name w:val="Unresolved Mention1"/>
    <w:basedOn w:val="DefaultParagraphFont"/>
    <w:uiPriority w:val="99"/>
    <w:semiHidden/>
    <w:unhideWhenUsed/>
    <w:rsid w:val="000C6845"/>
    <w:rPr>
      <w:color w:val="605E5C"/>
      <w:shd w:val="clear" w:color="auto" w:fill="E1DFDD"/>
    </w:rPr>
  </w:style>
  <w:style w:type="character" w:customStyle="1" w:styleId="Heading9Char">
    <w:name w:val="Heading 9 Char"/>
    <w:basedOn w:val="DefaultParagraphFont"/>
    <w:link w:val="Heading9"/>
    <w:semiHidden/>
    <w:rsid w:val="003E373C"/>
    <w:rPr>
      <w:rFonts w:ascii="Arial" w:eastAsia="Times New Roman" w:hAnsi="Arial" w:cs="Arial"/>
      <w:b/>
    </w:rPr>
  </w:style>
  <w:style w:type="character" w:styleId="FollowedHyperlink">
    <w:name w:val="FollowedHyperlink"/>
    <w:basedOn w:val="DefaultParagraphFont"/>
    <w:uiPriority w:val="99"/>
    <w:semiHidden/>
    <w:unhideWhenUsed/>
    <w:rsid w:val="003E373C"/>
    <w:rPr>
      <w:color w:val="954F72" w:themeColor="followedHyperlink"/>
      <w:u w:val="single"/>
    </w:rPr>
  </w:style>
  <w:style w:type="paragraph" w:styleId="BalloonText">
    <w:name w:val="Balloon Text"/>
    <w:basedOn w:val="Normal"/>
    <w:link w:val="BalloonTextChar"/>
    <w:uiPriority w:val="99"/>
    <w:semiHidden/>
    <w:unhideWhenUsed/>
    <w:rsid w:val="00024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497"/>
    <w:rPr>
      <w:rFonts w:ascii="Segoe UI" w:hAnsi="Segoe UI" w:cs="Segoe UI"/>
      <w:sz w:val="18"/>
      <w:szCs w:val="18"/>
    </w:rPr>
  </w:style>
  <w:style w:type="paragraph" w:styleId="Header">
    <w:name w:val="header"/>
    <w:basedOn w:val="Normal"/>
    <w:link w:val="HeaderChar"/>
    <w:uiPriority w:val="99"/>
    <w:unhideWhenUsed/>
    <w:rsid w:val="00024497"/>
    <w:pPr>
      <w:tabs>
        <w:tab w:val="center" w:pos="4680"/>
        <w:tab w:val="right" w:pos="936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024497"/>
    <w:rPr>
      <w:rFonts w:ascii="Times New Roman" w:eastAsia="Times New Roman" w:hAnsi="Times New Roman" w:cs="Times New Roman"/>
      <w:sz w:val="20"/>
      <w:szCs w:val="20"/>
      <w:lang w:val="x-none" w:eastAsia="x-none"/>
    </w:rPr>
  </w:style>
  <w:style w:type="character" w:styleId="CommentReference">
    <w:name w:val="annotation reference"/>
    <w:basedOn w:val="DefaultParagraphFont"/>
    <w:uiPriority w:val="99"/>
    <w:semiHidden/>
    <w:unhideWhenUsed/>
    <w:rsid w:val="00AC53B9"/>
    <w:rPr>
      <w:sz w:val="16"/>
      <w:szCs w:val="16"/>
    </w:rPr>
  </w:style>
  <w:style w:type="paragraph" w:styleId="CommentText">
    <w:name w:val="annotation text"/>
    <w:basedOn w:val="Normal"/>
    <w:link w:val="CommentTextChar"/>
    <w:uiPriority w:val="99"/>
    <w:semiHidden/>
    <w:unhideWhenUsed/>
    <w:rsid w:val="00AC53B9"/>
    <w:pPr>
      <w:spacing w:line="240" w:lineRule="auto"/>
    </w:pPr>
    <w:rPr>
      <w:sz w:val="20"/>
      <w:szCs w:val="20"/>
    </w:rPr>
  </w:style>
  <w:style w:type="character" w:customStyle="1" w:styleId="CommentTextChar">
    <w:name w:val="Comment Text Char"/>
    <w:basedOn w:val="DefaultParagraphFont"/>
    <w:link w:val="CommentText"/>
    <w:uiPriority w:val="99"/>
    <w:semiHidden/>
    <w:rsid w:val="00AC53B9"/>
    <w:rPr>
      <w:sz w:val="20"/>
      <w:szCs w:val="20"/>
    </w:rPr>
  </w:style>
  <w:style w:type="paragraph" w:styleId="CommentSubject">
    <w:name w:val="annotation subject"/>
    <w:basedOn w:val="CommentText"/>
    <w:next w:val="CommentText"/>
    <w:link w:val="CommentSubjectChar"/>
    <w:uiPriority w:val="99"/>
    <w:semiHidden/>
    <w:unhideWhenUsed/>
    <w:rsid w:val="00AC53B9"/>
    <w:rPr>
      <w:b/>
      <w:bCs/>
    </w:rPr>
  </w:style>
  <w:style w:type="character" w:customStyle="1" w:styleId="CommentSubjectChar">
    <w:name w:val="Comment Subject Char"/>
    <w:basedOn w:val="CommentTextChar"/>
    <w:link w:val="CommentSubject"/>
    <w:uiPriority w:val="99"/>
    <w:semiHidden/>
    <w:rsid w:val="00AC53B9"/>
    <w:rPr>
      <w:b/>
      <w:bCs/>
      <w:sz w:val="20"/>
      <w:szCs w:val="20"/>
    </w:rPr>
  </w:style>
  <w:style w:type="paragraph" w:styleId="Footer">
    <w:name w:val="footer"/>
    <w:basedOn w:val="Normal"/>
    <w:link w:val="FooterChar"/>
    <w:uiPriority w:val="99"/>
    <w:unhideWhenUsed/>
    <w:rsid w:val="00AC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3B9"/>
  </w:style>
  <w:style w:type="paragraph" w:styleId="NormalWeb">
    <w:name w:val="Normal (Web)"/>
    <w:basedOn w:val="Normal"/>
    <w:uiPriority w:val="99"/>
    <w:semiHidden/>
    <w:unhideWhenUsed/>
    <w:rsid w:val="00E659DD"/>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93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91549">
      <w:bodyDiv w:val="1"/>
      <w:marLeft w:val="0"/>
      <w:marRight w:val="0"/>
      <w:marTop w:val="0"/>
      <w:marBottom w:val="0"/>
      <w:divBdr>
        <w:top w:val="none" w:sz="0" w:space="0" w:color="auto"/>
        <w:left w:val="none" w:sz="0" w:space="0" w:color="auto"/>
        <w:bottom w:val="none" w:sz="0" w:space="0" w:color="auto"/>
        <w:right w:val="none" w:sz="0" w:space="0" w:color="auto"/>
      </w:divBdr>
    </w:div>
    <w:div w:id="1643582485">
      <w:bodyDiv w:val="1"/>
      <w:marLeft w:val="0"/>
      <w:marRight w:val="0"/>
      <w:marTop w:val="0"/>
      <w:marBottom w:val="0"/>
      <w:divBdr>
        <w:top w:val="none" w:sz="0" w:space="0" w:color="auto"/>
        <w:left w:val="none" w:sz="0" w:space="0" w:color="auto"/>
        <w:bottom w:val="none" w:sz="0" w:space="0" w:color="auto"/>
        <w:right w:val="none" w:sz="0" w:space="0" w:color="auto"/>
      </w:divBdr>
    </w:div>
    <w:div w:id="1677806022">
      <w:bodyDiv w:val="1"/>
      <w:marLeft w:val="0"/>
      <w:marRight w:val="0"/>
      <w:marTop w:val="0"/>
      <w:marBottom w:val="0"/>
      <w:divBdr>
        <w:top w:val="none" w:sz="0" w:space="0" w:color="auto"/>
        <w:left w:val="none" w:sz="0" w:space="0" w:color="auto"/>
        <w:bottom w:val="none" w:sz="0" w:space="0" w:color="auto"/>
        <w:right w:val="none" w:sz="0" w:space="0" w:color="auto"/>
      </w:divBdr>
    </w:div>
    <w:div w:id="19634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policy/hr_policies/sick_leave.html" TargetMode="External"/><Relationship Id="rId13" Type="http://schemas.openxmlformats.org/officeDocument/2006/relationships/hyperlink" Target="https://www.montana.edu/policy/hr_policies/maternity_parental_leave.html" TargetMode="External"/><Relationship Id="rId18" Type="http://schemas.openxmlformats.org/officeDocument/2006/relationships/hyperlink" Target="https://www.montana.edu/policy/faculty_handbook/extending_tenur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ontana.edu/policy/faculty_handbook/extending_tenure.html" TargetMode="External"/><Relationship Id="rId17" Type="http://schemas.openxmlformats.org/officeDocument/2006/relationships/hyperlink" Target="https://www.montana.edu/policy/faculty_handbook/faculty_modified_duties.html" TargetMode="External"/><Relationship Id="rId2" Type="http://schemas.openxmlformats.org/officeDocument/2006/relationships/styles" Target="styles.xml"/><Relationship Id="rId16" Type="http://schemas.openxmlformats.org/officeDocument/2006/relationships/hyperlink" Target="https://www.montana.edu/policy/hr_policies/family_medical_leave_act_policy.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ana.edu/policy/faculty_handbook/faculty_modified_duties.html" TargetMode="External"/><Relationship Id="rId5" Type="http://schemas.openxmlformats.org/officeDocument/2006/relationships/footnotes" Target="footnotes.xml"/><Relationship Id="rId15" Type="http://schemas.openxmlformats.org/officeDocument/2006/relationships/hyperlink" Target="https://www.montana.edu/policy/hr_policies/family_medical_leave_act_policy.html" TargetMode="External"/><Relationship Id="rId10" Type="http://schemas.openxmlformats.org/officeDocument/2006/relationships/hyperlink" Target="https://www.montana.edu/policy/hr_policies/family_medical_leave_act_polic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ntana.edu/policy/hr_policies/maternity_parental_leave.html" TargetMode="External"/><Relationship Id="rId14" Type="http://schemas.openxmlformats.org/officeDocument/2006/relationships/hyperlink" Target="https://www.montana.edu/policy/hr_policies/sick_lea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Leslie C</dc:creator>
  <cp:keywords/>
  <dc:description/>
  <cp:lastModifiedBy>Heard, Julia</cp:lastModifiedBy>
  <cp:revision>2</cp:revision>
  <dcterms:created xsi:type="dcterms:W3CDTF">2019-06-20T22:59:00Z</dcterms:created>
  <dcterms:modified xsi:type="dcterms:W3CDTF">2019-06-20T22:59:00Z</dcterms:modified>
</cp:coreProperties>
</file>